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6958">
      <w:pPr>
        <w:pStyle w:val="ConsPlusTitle"/>
        <w:jc w:val="center"/>
        <w:outlineLvl w:val="0"/>
      </w:pPr>
      <w:bookmarkStart w:id="0" w:name="_GoBack"/>
      <w:bookmarkEnd w:id="0"/>
      <w:r>
        <w:t>Глава 34. Аренда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jc w:val="center"/>
        <w:outlineLvl w:val="1"/>
      </w:pPr>
      <w:r>
        <w:t>§ 1. Общие положения об аренде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606. Договор аренды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По договору аренды (имущественного найма)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Плоды, продукция и доходы, полученные арендатором в рез</w:t>
      </w:r>
      <w:r>
        <w:t>ультате использования арендованного имущества в соответствии с договором, являются его собственностью.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607. Объекты аренды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В аренду могут быть переданы земельные участки и другие обособленные природные объекты, предприятия и другие имущественны</w:t>
      </w:r>
      <w:r>
        <w:t>е комплексы, здания, сооружения, оборудование, транспортные средства и другие вещи, которые не теряют своих натуральных свойств в процессе их использования (непотребляемые вещи).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Законом могут быть установлены виды имущества, сдача которого в аренду не доп</w:t>
      </w:r>
      <w:r>
        <w:t>ускается или ограничивается.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Законом могут быть установлены особенности сдачи в аренду земельных участков и других обособленных природных объектов.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3. В договоре аренды должны быть указаны данные, позволяющие определенно установить имущество, подлежащее</w:t>
      </w:r>
      <w:r>
        <w:t xml:space="preserve">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608. Арендодатель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Пра</w:t>
      </w:r>
      <w:r>
        <w:t>во сдачи имущества в аренду принадлежит его собственнику. Арендодателями могут быть также лица, управомоченные законом или собственником сдавать имущество в аренду.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609. Форма и государственная регистрация договора аренды</w:t>
      </w:r>
    </w:p>
    <w:p w:rsidR="00000000" w:rsidRDefault="00AC695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C695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C6958" w:rsidRDefault="00AC6958">
            <w:pPr>
              <w:pStyle w:val="ConsPlusNormal"/>
              <w:jc w:val="both"/>
              <w:rPr>
                <w:color w:val="392C69"/>
              </w:rPr>
            </w:pPr>
            <w:r w:rsidRPr="00AC6958">
              <w:rPr>
                <w:color w:val="392C69"/>
              </w:rPr>
              <w:t>Позиции высших судов по с</w:t>
            </w:r>
            <w:r w:rsidRPr="00AC6958">
              <w:rPr>
                <w:color w:val="392C69"/>
              </w:rPr>
              <w:t>т. 609 ГК РФ &gt;&gt;&gt;</w:t>
            </w:r>
          </w:p>
        </w:tc>
      </w:tr>
    </w:tbl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Договор аренды на срок более года, а если хотя бы одной из сторон договора является юридическое лицо, независимо от срока, должен быть заключен в письменной форме.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Договор аренды недвижимого имущества подлежит государственной регистрации, если иное не установлено законом.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 xml:space="preserve">3. Договор аренды имущества, предусматривающий переход в последующем права собственности на это имущество к арендатору </w:t>
      </w:r>
      <w:hyperlink w:anchor="Par144" w:tooltip="Статья 624. Выкуп арендованного имущества" w:history="1">
        <w:r>
          <w:rPr>
            <w:color w:val="0000FF"/>
          </w:rPr>
          <w:t>(статья 624)</w:t>
        </w:r>
      </w:hyperlink>
      <w:r>
        <w:t>, заключается в форме, предусмотренной для договора купли-продажи такого имущества.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bookmarkStart w:id="1" w:name="Par27"/>
      <w:bookmarkEnd w:id="1"/>
      <w:r>
        <w:lastRenderedPageBreak/>
        <w:t>Статья 610. Срок договора аренды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Договор аренды заключается на срок, определенный договором.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Если</w:t>
      </w:r>
      <w:r>
        <w:t xml:space="preserve"> срок аренды в договоре не определен, договор аренды считается заключенным на неопределенный срок.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В этом случае каждая из сторон вправе в любое время отказаться от договора, предупредив об этом другую сторону за один месяц, а при аренде недвижимого имущес</w:t>
      </w:r>
      <w:r>
        <w:t>тва за три месяца. Законом или договором может быть установлен иной срок для предупреждения о прекращении договора аренды, заключенного на неопределенный срок.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3. Законом могут устанавливаться максимальные (предельные) сроки договора для отдельных видов ар</w:t>
      </w:r>
      <w:r>
        <w:t>енды, а также для аренды отдельных видов имущества. В этих случаях, если срок аренды в договоре не определен и ни одна из сторон не отказалась от договора до истечения предельного срока, установленного законом, договор по истечении предельного срока прекра</w:t>
      </w:r>
      <w:r>
        <w:t>щается.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Договор аренды, заключенный на срок, превышающий установленный законом предельный срок, считается заключенным на срок, равный предельному.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611. Предоставление имущества арендатору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Арендодатель обязан предоставить арендатору имущество в состоянии, соответствующем условиям договора аренды и назначению имущества.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Имущество сдается в аренду вместе со всеми его принадлежностями и относящимися к нему документами (техническим паспорт</w:t>
      </w:r>
      <w:r>
        <w:t>ом, сертификатом качества и т.п.), если иное не предусмотрено договором.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Если такие принадлежности и документы переданы не были, однако без них арендатор не может пользоваться имуществом в соответствии с его назначением либо в значительной степени лишается</w:t>
      </w:r>
      <w:r>
        <w:t xml:space="preserve"> того, на что был вправе рассчитывать при заключении договора, он может потребовать предоставления ему арендодателем таких принадлежностей и документов или расторжения договора, а также возмещения убытков.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3. Если арендодатель не предоставил арендатору сда</w:t>
      </w:r>
      <w:r>
        <w:t>нное внаем имущество в указанный в договоре аренды срок, а в случае, когда в договоре такой срок не указан, в разумный срок, арендатор вправе истребовать от него это имущество в соответствии со статьей 398 настоящего Кодекса и потребовать возмещения убытко</w:t>
      </w:r>
      <w:r>
        <w:t>в, причиненных задержкой исполнения, либо потребовать расторжения договора и возмещения убытков, причиненных его неисполнением.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612. Ответственность арендодателя за недостатки сданного в аренду имущества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Арендодатель отвечает за недостатки сдан</w:t>
      </w:r>
      <w:r>
        <w:t>ного в аренду имущества,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При обнаружении таких недостатков арендатор вправе по своему выбору: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lastRenderedPageBreak/>
        <w:t>потребовать от арендодателя ли</w:t>
      </w:r>
      <w:r>
        <w:t>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непосредственно удержать сумму понесенных им расходов на устранение данных недостатков из а</w:t>
      </w:r>
      <w:r>
        <w:t>рендной платы, предварительно уведомив об этом арендодателя;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потребовать досрочного расторжения договора.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Арендодатель, извещенный о требованиях арендатора или о его намерении устранить недостатки имущества за счет арендодателя, может без промедления произ</w:t>
      </w:r>
      <w:r>
        <w:t>вести замену предоставленного арендатору имущества другим аналогичным имуществом, находящимся в надлежащем состоянии, либо безвозмездно устранить недостатки имущества.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Если удовлетворение требований арендатора или удержание им расходов на устранение недост</w:t>
      </w:r>
      <w:r>
        <w:t>атков из арендной платы не покрывает причиненных арендатору убытков, он вправе потребовать возмещения непокрытой части убытков.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 xml:space="preserve">2. Арендодатель не отвечает за недостатки сданного в аренду имущества, которые были им оговорены при заключении договора аренды </w:t>
      </w:r>
      <w:r>
        <w:t>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613. Права третьих лиц на сдаваемое в аренду имуществ</w:t>
      </w:r>
      <w:r>
        <w:t>о</w:t>
      </w:r>
    </w:p>
    <w:p w:rsidR="00000000" w:rsidRDefault="00AC6958">
      <w:pPr>
        <w:pStyle w:val="ConsPlusNormal"/>
        <w:ind w:firstLine="540"/>
        <w:jc w:val="both"/>
      </w:pPr>
    </w:p>
    <w:p w:rsidR="00000000" w:rsidRDefault="00AC6958">
      <w:pPr>
        <w:pStyle w:val="ConsPlusNormal"/>
        <w:ind w:firstLine="540"/>
        <w:jc w:val="both"/>
      </w:pPr>
      <w:r>
        <w:t>Передача имущества в аренду не является основанием для прекращения или изменения прав третьих лиц на это имущество.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При заключении договора аренды арендодатель обязан предупредить арендатора о всех правах третьих лиц на сдаваемое в аренду имущество (сер</w:t>
      </w:r>
      <w:r>
        <w:t>витуте, праве залога и т.п.).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614. Арендная плата</w:t>
      </w:r>
    </w:p>
    <w:p w:rsidR="00000000" w:rsidRDefault="00AC695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C695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C6958" w:rsidRDefault="00AC6958">
            <w:pPr>
              <w:pStyle w:val="ConsPlusNormal"/>
              <w:jc w:val="both"/>
              <w:rPr>
                <w:color w:val="392C69"/>
              </w:rPr>
            </w:pPr>
            <w:r w:rsidRPr="00AC6958">
              <w:rPr>
                <w:color w:val="392C69"/>
              </w:rPr>
              <w:t>Позиции высших судов по ст. 614 ГК РФ &gt;&gt;&gt;</w:t>
            </w:r>
          </w:p>
        </w:tc>
      </w:tr>
    </w:tbl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Арендатор обязан своевременно вносить плату за пользование имуществом (арендную плату).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Порядок, условия и сроки внесения арендной платы определяются договором аренды. В случае, когда договором они не определены, считается, что установлены порядок, усло</w:t>
      </w:r>
      <w:r>
        <w:t>вия и сроки, обычно применяемые при аренде аналогичного имущества при сравнимых обстоятельствах.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Арендная плата устанавливается за все арендуемое имущество в целом или отдельно по каждой из его составных частей в виде: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1) определенных в твердой сумме пл</w:t>
      </w:r>
      <w:r>
        <w:t>атежей, вносимых периодически или единовременно;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2) установленной доли полученных в результате использования арендованного имущества продукции, плодов или доходов;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lastRenderedPageBreak/>
        <w:t>3) предоставления арендатором определенных услуг;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4) передачи арендатором арендодателю обусл</w:t>
      </w:r>
      <w:r>
        <w:t>овленной договором вещи в собственность или в аренду;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5) возложения на арендатора обусловленных договором затрат на улучшение арендованного имущества.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Стороны могут предусматривать в договоре аренды сочетание указанных форм арендной платы или иные формы оп</w:t>
      </w:r>
      <w:r>
        <w:t>латы аренды.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3. Если иное не предусмотрено договором, размер арендной платы может изменяться по соглашению сторон в сроки, предусмотренные договором, но не чаще одного раза в год. Законом могут быть предусмотрены иные минимальные сроки пересмотра размера а</w:t>
      </w:r>
      <w:r>
        <w:t>рендной платы для отдельных видов аренды, а также для аренды отдельных видов имущества.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4. Если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</w:t>
      </w:r>
      <w:r>
        <w:t>ловия пользования, предусмотренные договором аренды, или состояние имущества существенно ухудшились.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5. Если иное не предусмотрено договором аренды, в случае существенного нарушения арендатором сроков внесения арендной платы арендодатель вправе потребовать</w:t>
      </w:r>
      <w:r>
        <w:t xml:space="preserve">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615. Пользование арендованным имуществом</w:t>
      </w:r>
    </w:p>
    <w:p w:rsidR="00000000" w:rsidRDefault="00AC695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C695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C6958" w:rsidRDefault="00AC6958">
            <w:pPr>
              <w:pStyle w:val="ConsPlusNormal"/>
              <w:jc w:val="both"/>
              <w:rPr>
                <w:color w:val="392C69"/>
              </w:rPr>
            </w:pPr>
            <w:r w:rsidRPr="00AC6958">
              <w:rPr>
                <w:color w:val="392C69"/>
              </w:rPr>
              <w:t>Позиции высших судов по ст. 615 ГК РФ &gt;&gt;&gt;</w:t>
            </w:r>
          </w:p>
        </w:tc>
      </w:tr>
    </w:tbl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Арендатор обязан пользоваться арендованным имуществом в соответствии с условиями договора аренды, а если такие условия в договоре не определены, в соответствии с назначением имущества.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Арендатор вправе с со</w:t>
      </w:r>
      <w:r>
        <w:t>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</w:t>
      </w:r>
      <w:r>
        <w:t>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настоящим Кодексом, другим законом или иными правовыми актами. В указанных случаях, за иск</w:t>
      </w:r>
      <w:r>
        <w:t>лючением перенайма, ответственным по договору перед арендодателем остается арендатор.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Договор субаренды не может быть заключен на срок, превышающий срок договора аренды.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К договорам субаренды применяются правила о договорах аренды, если иное не установлено</w:t>
      </w:r>
      <w:r>
        <w:t xml:space="preserve"> законом или иными правовыми актами.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3. Если арендатор пользуется имуществом не в соответствии с условиями договора аренды или назначением имущества, арендодатель имеет право потребовать расторжения договора и возмещения убытков.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616. Обязанности с</w:t>
      </w:r>
      <w:r>
        <w:t>торон по содержанию арендованного имущества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Арендодатель обязан производить за свой счет капитальный ремонт переданного в аренду имущества, если иное не предусмотрено законом, иными правовыми актами или договором аренды.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Капитальный ремонт должен произ</w:t>
      </w:r>
      <w:r>
        <w:t>водиться в срок, установленный договором, а если он не определен договором или вызван неотложной необходимостью, в разумный срок.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Нарушение арендодателем обязанности по производству капитального ремонта дает арендатору право по своему выбору: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произвести ка</w:t>
      </w:r>
      <w:r>
        <w:t>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потребовать соответственного уменьшения арендной платы;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потребовать расторжения договора и возмещения убытков.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Арендатор обязан поддерживать имущество в исправном состоянии, производить за свой счет текущий ремонт и нести расходы на содержание имущества, если иное не установлено законом или договором аренды.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617. Сохранение договора аренды в силе при изменении сторон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Переход права собственности (хозяйственного ведения, оперативного управления, пожизненного наследуемого владения) на сданное в аренду имущество к другому лицу не является основанием д</w:t>
      </w:r>
      <w:r>
        <w:t>ля изменения или расторжения договора аренды.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В случае смерти гражданина, арендующего недвижимое имущество, его права и обязанности по договору аренды переходят к наследнику, если законом или договором не предусмотрено иное.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Арендодатель не вправе отказ</w:t>
      </w:r>
      <w:r>
        <w:t>ать такому наследнику во вступлении в договор на оставшийся срок его действия, за исключением случая, когда заключение договора было обусловлено личными качествами арендатора.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618. Прекращение договора субаренды при досрочном прекращении договора а</w:t>
      </w:r>
      <w:r>
        <w:t>ренды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Если иное не предусмотрено договором аренды,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</w:t>
      </w:r>
      <w:r>
        <w:t>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Если договор аренды по основаниям, предусмотренным настоящим Кодексом, являет</w:t>
      </w:r>
      <w:r>
        <w:t>ся ничтожным, ничтожными являются и заключенные в соответствии с ним договоры субаренды.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lastRenderedPageBreak/>
        <w:t>Статья 619. Досрочное расторжение договора по требованию арендодателя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По требованию арендодателя договор аренды может быть досрочно расторгнут судом в случаях, когда</w:t>
      </w:r>
      <w:r>
        <w:t xml:space="preserve"> арендатор: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2) существенно ухудшает имущество;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3) более двух раз подряд по истечении установленного договором срока платежа не в</w:t>
      </w:r>
      <w:r>
        <w:t>носит арендную плату;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4)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</w:t>
      </w:r>
      <w:r>
        <w:t>апитального ремонта является обязанностью арендатора.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Арендодатель вправе требов</w:t>
      </w:r>
      <w:r>
        <w:t>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620. Досрочное расторжение договора по требованию арендатора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По требованию арендатора договор аренды может быть досрочно расторгнут судом в случаях, когда: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</w:t>
      </w:r>
      <w:r>
        <w:t>чением имущества;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 xml:space="preserve"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</w:t>
      </w:r>
      <w:r>
        <w:t>осмотра имущества или проверки его исправности при заключении договора;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3)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4) имуще</w:t>
      </w:r>
      <w:r>
        <w:t>ство в силу обстоятельств, за которые арендатор не отвечает, окажется в состоянии, не пригодном для использования.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 xml:space="preserve">Договором аренды могут быть установлены и другие основания досрочного расторжения договора по требованию арендатора в соответствии с пунктом </w:t>
      </w:r>
      <w:r>
        <w:t>2 статьи 450 настоящего Кодекса.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621. Преимущественное право арендатора на заключение договора аренды на новый срок</w:t>
      </w:r>
    </w:p>
    <w:p w:rsidR="00000000" w:rsidRDefault="00AC695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C695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C6958" w:rsidRDefault="00AC6958">
            <w:pPr>
              <w:pStyle w:val="ConsPlusNormal"/>
              <w:jc w:val="both"/>
              <w:rPr>
                <w:color w:val="392C69"/>
              </w:rPr>
            </w:pPr>
            <w:r w:rsidRPr="00AC6958">
              <w:rPr>
                <w:color w:val="392C69"/>
              </w:rPr>
              <w:lastRenderedPageBreak/>
              <w:t>Позиции высших судов по ст. 621 ГК РФ &gt;&gt;&gt;</w:t>
            </w:r>
          </w:p>
        </w:tc>
      </w:tr>
    </w:tbl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Если иное не предусмотрено законом или договором аренды, арендатор, надлежащим образ</w:t>
      </w:r>
      <w:r>
        <w:t>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 договора аренды на новый срок. Арендатор обязан письменно уведомить арендодателя о желании заключить так</w:t>
      </w:r>
      <w:r>
        <w:t>ой договор в срок, указанный в договоре аренды, а если в договоре такой срок не указан, в разумный срок до окончания действия договора.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При заключении договора аренды на новый срок условия договора могут быть изменены по соглашению сторон.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Если арендодатель отказал арендатору в заключении договора на новый срок, но в течение года со дня истечения срока договора с ним заключил договор аренды с другим лицом, арендатор вправе по своему выбору потребовать в суде перевода на себя прав и обязаннос</w:t>
      </w:r>
      <w:r>
        <w:t>тей по заключенному договору и возмещения убытков, причиненных отказом возобновить с ним договор аренды, либо только возмещения таких убытков.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 xml:space="preserve">2. Если арендатор продолжает пользоваться имуществом после истечения срока договора при отсутствии возражений со </w:t>
      </w:r>
      <w:r>
        <w:t xml:space="preserve">стороны арендодателя, договор считается возобновленным на тех же условиях на неопределенный срок </w:t>
      </w:r>
      <w:hyperlink w:anchor="Par27" w:tooltip="Статья 610. Срок договора аренды" w:history="1">
        <w:r>
          <w:rPr>
            <w:color w:val="0000FF"/>
          </w:rPr>
          <w:t>(статья 610)</w:t>
        </w:r>
      </w:hyperlink>
      <w:r>
        <w:t>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622. Возврат арендованного имущества арендодателю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При прекращении договора а</w:t>
      </w:r>
      <w:r>
        <w:t>ренды арендатор обязан вернуть арендодателю имущество в том состоянии, в котором он его получил, с учетом нормального износа или в состоянии, обусловленном договором.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Если арендатор не возвратил арендованное имущество либо возвратил его несвоевременно, аре</w:t>
      </w:r>
      <w:r>
        <w:t>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В случае, когда за несвоевременный возврат арендованного имущест</w:t>
      </w:r>
      <w:r>
        <w:t>ва договором предусмотрена неустойка, убытки могут быть взысканы в полной сумме сверх неустойки, если иное не предусмотрено договором.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623. Улучшения арендованного имущества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 xml:space="preserve">1. Произведенные арендатором отделимые улучшения арендованного имущества </w:t>
      </w:r>
      <w:r>
        <w:t>являются его собственностью, если иное не предусмотрено договором аренды.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В случае, когда арендатор произвел за счет собственных средств и с согласия арендодателя улучшения арендованного имущества, не отделимые без вреда для имущества, арендатор имеет п</w:t>
      </w:r>
      <w:r>
        <w:t>раво после прекращения договора на возмещение стоимости этих улучшений, если иное не предусмотрено договором аренды.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3. Стоимость неотделимых улучшений арендованного имущества, произведенных арендатором без согласия арендодателя, возмещению не подлежит, ес</w:t>
      </w:r>
      <w:r>
        <w:t>ли иное не предусмотрено законом.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lastRenderedPageBreak/>
        <w:t>4. Улучшения арендованного имущества, как отделимые, так и неотделимые, произведенные за счет амортизационных отчислений от этого имущества, являются собственностью арендодателя.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bookmarkStart w:id="2" w:name="Par144"/>
      <w:bookmarkEnd w:id="2"/>
      <w:r>
        <w:t>Статья 624. Выкуп арендованног</w:t>
      </w:r>
      <w:r>
        <w:t>о имущества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1. В законе или договоре аренды может быть предусмотрено,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</w:t>
      </w:r>
      <w:r>
        <w:t>ы.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2. Если условие о выкупе арендованного имущества не предусмотрено в договоре аренды, оно может быть установлено дополнительным соглашением сторон, которые при этом вправе договориться о зачете ранее выплаченной арендной платы в выкупную цену.</w:t>
      </w:r>
    </w:p>
    <w:p w:rsidR="00000000" w:rsidRDefault="00AC6958">
      <w:pPr>
        <w:pStyle w:val="ConsPlusNormal"/>
        <w:spacing w:before="240"/>
        <w:ind w:firstLine="540"/>
        <w:jc w:val="both"/>
      </w:pPr>
      <w:r>
        <w:t>3. Законом</w:t>
      </w:r>
      <w:r>
        <w:t xml:space="preserve"> могут быть установлены случаи запрещения выкупа арендованного имущества.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Title"/>
        <w:ind w:firstLine="540"/>
        <w:jc w:val="both"/>
        <w:outlineLvl w:val="2"/>
      </w:pPr>
      <w:r>
        <w:t>Статья 625. Особенности отдельных видов аренды и аренды отдельных видов имущества</w:t>
      </w:r>
    </w:p>
    <w:p w:rsidR="00000000" w:rsidRDefault="00AC6958">
      <w:pPr>
        <w:pStyle w:val="ConsPlusNormal"/>
        <w:jc w:val="both"/>
      </w:pPr>
    </w:p>
    <w:p w:rsidR="00000000" w:rsidRDefault="00AC6958">
      <w:pPr>
        <w:pStyle w:val="ConsPlusNormal"/>
        <w:ind w:firstLine="540"/>
        <w:jc w:val="both"/>
      </w:pPr>
      <w:r>
        <w:t>К отдельным видам договора аренды и договорам аренды отдельных видов имущества (прокат, аренда тра</w:t>
      </w:r>
      <w:r>
        <w:t>нспортных средств, аренда зданий и сооружений, аренда предприятий, финансовая аренда) положения, предусмотренные настоящим параграфом, применяются, если иное не установлено правилами настоящего Кодекса об этих договорах.</w:t>
      </w:r>
    </w:p>
    <w:p w:rsidR="00000000" w:rsidRDefault="00AC6958">
      <w:pPr>
        <w:pStyle w:val="ConsPlusNormal"/>
        <w:jc w:val="both"/>
      </w:pPr>
    </w:p>
    <w:p w:rsidR="00AC6958" w:rsidRDefault="00AC6958">
      <w:pPr>
        <w:pStyle w:val="ConsPlusNormal"/>
      </w:pPr>
      <w:r>
        <w:rPr>
          <w:i/>
          <w:iCs/>
          <w:color w:val="0000FF"/>
        </w:rPr>
        <w:br/>
      </w:r>
      <w:r>
        <w:rPr>
          <w:i/>
          <w:iCs/>
          <w:color w:val="0000FF"/>
        </w:rPr>
        <w:t>гл. 34, "Гражданский кодекс Российской Федерации (часть вторая)" от 26.01.1996 N 14-ФЗ (ред. от 18.03.2019, с изм. от 03.07.2019) {КонсультантПлюс}</w:t>
      </w:r>
      <w:r>
        <w:br/>
      </w:r>
    </w:p>
    <w:sectPr w:rsidR="00AC695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A6"/>
    <w:rsid w:val="003761A6"/>
    <w:rsid w:val="00A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542DAE-1869-4552-B96A-DEB071A3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2781</Words>
  <Characters>15856</Characters>
  <Application>Microsoft Office Word</Application>
  <DocSecurity>2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вторая)" от 26.01.1996 N 14-ФЗ(ред. от 18.03.2019, с изм. от 03.07.2019)</vt:lpstr>
    </vt:vector>
  </TitlesOfParts>
  <Company>КонсультантПлюс Версия 4018.00.50</Company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18.03.2019, с изм. от 03.07.2019)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2020-02-12T19:46:00Z</dcterms:created>
  <dcterms:modified xsi:type="dcterms:W3CDTF">2020-02-12T19:46:00Z</dcterms:modified>
</cp:coreProperties>
</file>