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A7" w:rsidRPr="00F23EA7" w:rsidRDefault="00F23EA7" w:rsidP="00F23EA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F23EA7">
        <w:rPr>
          <w:rFonts w:ascii="Arial" w:eastAsia="Times New Roman" w:hAnsi="Arial" w:cs="Arial"/>
          <w:b/>
          <w:bCs/>
          <w:color w:val="2D2D2D"/>
          <w:spacing w:val="2"/>
          <w:kern w:val="36"/>
          <w:sz w:val="46"/>
          <w:szCs w:val="46"/>
          <w:lang w:eastAsia="ru-RU"/>
        </w:rPr>
        <w:t>ГОСТ 12.0.004-2015 Система стандартов безопасности труда (ССБТ). Организация обучения безопасности труда. Общие положения</w:t>
      </w:r>
    </w:p>
    <w:p w:rsidR="00F23EA7" w:rsidRPr="00F23EA7" w:rsidRDefault="00F23EA7" w:rsidP="00F23EA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t>ГОСТ 12.0.004-2015</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МЕЖГОСУДАРСТВЕННЫЙ СТАНДАРТ</w:t>
      </w:r>
    </w:p>
    <w:p w:rsidR="00F23EA7" w:rsidRPr="00F23EA7" w:rsidRDefault="00F23EA7" w:rsidP="00F23EA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Система стандартов безопасности труда</w:t>
      </w:r>
    </w:p>
    <w:p w:rsidR="00F23EA7" w:rsidRPr="00F23EA7" w:rsidRDefault="00F23EA7" w:rsidP="00F23EA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ОРГАНИЗАЦИЯ ОБУЧЕНИЯ БЕЗОПАСНОСТИ ТРУДА</w:t>
      </w:r>
    </w:p>
    <w:p w:rsidR="00F23EA7" w:rsidRPr="00F23EA7" w:rsidRDefault="00F23EA7" w:rsidP="00F23EA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Общие положения</w:t>
      </w:r>
    </w:p>
    <w:p w:rsidR="00F23EA7" w:rsidRPr="00F23EA7" w:rsidRDefault="00F23EA7" w:rsidP="00F23EA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473D9">
        <w:rPr>
          <w:rFonts w:ascii="Arial" w:eastAsia="Times New Roman" w:hAnsi="Arial" w:cs="Arial"/>
          <w:color w:val="3C3C3C"/>
          <w:spacing w:val="2"/>
          <w:sz w:val="31"/>
          <w:szCs w:val="31"/>
          <w:lang w:val="en-US" w:eastAsia="ru-RU"/>
        </w:rPr>
        <w:t xml:space="preserve">Occupational safety standards system. Organization of training for safety and health at work. </w:t>
      </w:r>
      <w:r w:rsidRPr="00F23EA7">
        <w:rPr>
          <w:rFonts w:ascii="Arial" w:eastAsia="Times New Roman" w:hAnsi="Arial" w:cs="Arial"/>
          <w:color w:val="3C3C3C"/>
          <w:spacing w:val="2"/>
          <w:sz w:val="31"/>
          <w:szCs w:val="31"/>
          <w:lang w:eastAsia="ru-RU"/>
        </w:rPr>
        <w:t>General requirements</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МКС 13.100</w:t>
      </w:r>
    </w:p>
    <w:p w:rsidR="00F23EA7" w:rsidRPr="00F23EA7" w:rsidRDefault="00F23EA7" w:rsidP="00F23EA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Дата введения 2017-03-01</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Предисловие</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Цели, основные принципы и основной порядок проведения работ по межгосударственной стандартизации установлены в </w:t>
      </w:r>
      <w:hyperlink r:id="rId4" w:history="1">
        <w:r w:rsidRPr="00F23EA7">
          <w:rPr>
            <w:rFonts w:ascii="Arial" w:eastAsia="Times New Roman" w:hAnsi="Arial" w:cs="Arial"/>
            <w:color w:val="00466E"/>
            <w:spacing w:val="2"/>
            <w:sz w:val="21"/>
            <w:szCs w:val="21"/>
            <w:u w:val="single"/>
            <w:lang w:eastAsia="ru-RU"/>
          </w:rPr>
          <w:t>ГОСТ 1.0-2015</w:t>
        </w:r>
      </w:hyperlink>
      <w:r w:rsidRPr="00F23EA7">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5" w:history="1">
        <w:r w:rsidRPr="00F23EA7">
          <w:rPr>
            <w:rFonts w:ascii="Arial" w:eastAsia="Times New Roman" w:hAnsi="Arial" w:cs="Arial"/>
            <w:color w:val="00466E"/>
            <w:spacing w:val="2"/>
            <w:sz w:val="21"/>
            <w:szCs w:val="21"/>
            <w:u w:val="single"/>
            <w:lang w:eastAsia="ru-RU"/>
          </w:rPr>
          <w:t>ГОСТ 1.2-2015</w:t>
        </w:r>
      </w:hyperlink>
      <w:r w:rsidRPr="00F23EA7">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Сведения о стандарте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 ВНЕСЕН Межгосударственным техническим комитетом по стандартизации МТК 251 "Безопасность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10 декабря 2015 г. N 48)</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За принятие проголосовали:</w:t>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53"/>
        <w:gridCol w:w="1760"/>
        <w:gridCol w:w="4542"/>
      </w:tblGrid>
      <w:tr w:rsidR="00F23EA7" w:rsidRPr="00F23EA7" w:rsidTr="00F23EA7">
        <w:trPr>
          <w:trHeight w:val="15"/>
        </w:trPr>
        <w:tc>
          <w:tcPr>
            <w:tcW w:w="3511"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2033"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35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Краткое наименование страны по </w:t>
            </w:r>
            <w:hyperlink r:id="rId6" w:history="1">
              <w:r w:rsidRPr="00F23EA7">
                <w:rPr>
                  <w:rFonts w:ascii="Times New Roman" w:eastAsia="Times New Roman" w:hAnsi="Times New Roman" w:cs="Times New Roman"/>
                  <w:color w:val="00466E"/>
                  <w:sz w:val="21"/>
                  <w:szCs w:val="21"/>
                  <w:u w:val="single"/>
                  <w:lang w:eastAsia="ru-RU"/>
                </w:rPr>
                <w:t>МК (ISO 3166) 004-97</w:t>
              </w:r>
            </w:hyperlink>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Код страны по </w:t>
            </w:r>
            <w:hyperlink r:id="rId7" w:history="1">
              <w:r w:rsidRPr="00F23EA7">
                <w:rPr>
                  <w:rFonts w:ascii="Times New Roman" w:eastAsia="Times New Roman" w:hAnsi="Times New Roman" w:cs="Times New Roman"/>
                  <w:color w:val="00466E"/>
                  <w:sz w:val="21"/>
                  <w:szCs w:val="21"/>
                  <w:u w:val="single"/>
                  <w:lang w:eastAsia="ru-RU"/>
                </w:rPr>
                <w:t>МК (ISO 3166) 004-97</w:t>
              </w:r>
            </w:hyperlink>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F23EA7" w:rsidRPr="00F23EA7" w:rsidTr="00F23EA7">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Армения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AM</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Минэкономики Республики Армения</w:t>
            </w:r>
          </w:p>
        </w:tc>
      </w:tr>
      <w:tr w:rsidR="00F23EA7" w:rsidRPr="00F23EA7" w:rsidTr="00F23EA7">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Киргизия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KG</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Кыргызстандарт</w:t>
            </w:r>
          </w:p>
        </w:tc>
      </w:tr>
      <w:tr w:rsidR="00F23EA7" w:rsidRPr="00F23EA7" w:rsidTr="00F23EA7">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lastRenderedPageBreak/>
              <w:t>Россия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RU</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Росстандарт</w:t>
            </w:r>
          </w:p>
        </w:tc>
      </w:tr>
      <w:tr w:rsidR="00F23EA7" w:rsidRPr="00F23EA7" w:rsidTr="00F23EA7">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Таджикистан</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TJ</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Таджикстандарт</w:t>
            </w: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4 </w:t>
      </w:r>
      <w:hyperlink r:id="rId8" w:history="1">
        <w:r w:rsidRPr="00F23EA7">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9 июня 2016 г. N 600-ст</w:t>
        </w:r>
      </w:hyperlink>
      <w:r w:rsidRPr="00F23EA7">
        <w:rPr>
          <w:rFonts w:ascii="Arial" w:eastAsia="Times New Roman" w:hAnsi="Arial" w:cs="Arial"/>
          <w:color w:val="2D2D2D"/>
          <w:spacing w:val="2"/>
          <w:sz w:val="21"/>
          <w:szCs w:val="21"/>
          <w:lang w:eastAsia="ru-RU"/>
        </w:rPr>
        <w:t> межгосударственный стандарт ГОСТ 12.0.004-2015 введен в действие в качестве национального стандарта Российской Федерации с 1 марта 2017 г.</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 ВЗАМЕН </w:t>
      </w:r>
      <w:hyperlink r:id="rId9" w:history="1">
        <w:r w:rsidRPr="00F23EA7">
          <w:rPr>
            <w:rFonts w:ascii="Arial" w:eastAsia="Times New Roman" w:hAnsi="Arial" w:cs="Arial"/>
            <w:color w:val="00466E"/>
            <w:spacing w:val="2"/>
            <w:sz w:val="21"/>
            <w:szCs w:val="21"/>
            <w:u w:val="single"/>
            <w:lang w:eastAsia="ru-RU"/>
          </w:rPr>
          <w:t>ГОСТ 12.0.004-90</w:t>
        </w:r>
      </w:hyperlink>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6 ПЕРЕИЗДАНИЕ. Февраль 2019 г.</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Введение</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Унификация подходов к организации обучения безопасности труда была закреплена в </w:t>
      </w:r>
      <w:hyperlink r:id="rId10" w:history="1">
        <w:r w:rsidRPr="00F23EA7">
          <w:rPr>
            <w:rFonts w:ascii="Arial" w:eastAsia="Times New Roman" w:hAnsi="Arial" w:cs="Arial"/>
            <w:color w:val="00466E"/>
            <w:spacing w:val="2"/>
            <w:sz w:val="21"/>
            <w:szCs w:val="21"/>
            <w:u w:val="single"/>
            <w:lang w:eastAsia="ru-RU"/>
          </w:rPr>
          <w:t>ГОСТ 12.0.004-90</w:t>
        </w:r>
      </w:hyperlink>
      <w:r w:rsidRPr="00F23EA7">
        <w:rPr>
          <w:rFonts w:ascii="Arial" w:eastAsia="Times New Roman" w:hAnsi="Arial" w:cs="Arial"/>
          <w:color w:val="2D2D2D"/>
          <w:spacing w:val="2"/>
          <w:sz w:val="21"/>
          <w:szCs w:val="21"/>
          <w:lang w:eastAsia="ru-RU"/>
        </w:rPr>
        <w:t>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Настоящий стандарт сохраняет преемственность с </w:t>
      </w:r>
      <w:hyperlink r:id="rId11" w:history="1">
        <w:r w:rsidRPr="00F23EA7">
          <w:rPr>
            <w:rFonts w:ascii="Arial" w:eastAsia="Times New Roman" w:hAnsi="Arial" w:cs="Arial"/>
            <w:color w:val="00466E"/>
            <w:spacing w:val="2"/>
            <w:sz w:val="21"/>
            <w:szCs w:val="21"/>
            <w:u w:val="single"/>
            <w:lang w:eastAsia="ru-RU"/>
          </w:rPr>
          <w:t>ГОСТ 12.0.004-90</w:t>
        </w:r>
      </w:hyperlink>
      <w:r w:rsidRPr="00F23EA7">
        <w:rPr>
          <w:rFonts w:ascii="Arial" w:eastAsia="Times New Roman" w:hAnsi="Arial" w:cs="Arial"/>
          <w:color w:val="2D2D2D"/>
          <w:spacing w:val="2"/>
          <w:sz w:val="21"/>
          <w:szCs w:val="21"/>
          <w:lang w:eastAsia="ru-RU"/>
        </w:rPr>
        <w:t>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1 Область применения</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2 Нормативные ссылки</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В настоящем стандарте использованы нормативные ссылки на следующие межгосударственные стандарты: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hyperlink r:id="rId12" w:history="1">
        <w:r w:rsidRPr="00F23EA7">
          <w:rPr>
            <w:rFonts w:ascii="Arial" w:eastAsia="Times New Roman" w:hAnsi="Arial" w:cs="Arial"/>
            <w:color w:val="00466E"/>
            <w:spacing w:val="2"/>
            <w:sz w:val="21"/>
            <w:szCs w:val="21"/>
            <w:u w:val="single"/>
            <w:lang w:eastAsia="ru-RU"/>
          </w:rPr>
          <w:t>ГОСТ 7.67-2003</w:t>
        </w:r>
      </w:hyperlink>
      <w:r w:rsidRPr="00F23EA7">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Коды названий стран</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hyperlink r:id="rId13" w:history="1">
        <w:r w:rsidRPr="00F23EA7">
          <w:rPr>
            <w:rFonts w:ascii="Arial" w:eastAsia="Times New Roman" w:hAnsi="Arial" w:cs="Arial"/>
            <w:color w:val="00466E"/>
            <w:spacing w:val="2"/>
            <w:sz w:val="21"/>
            <w:szCs w:val="21"/>
            <w:u w:val="single"/>
            <w:lang w:eastAsia="ru-RU"/>
          </w:rPr>
          <w:t>ГОСТ 12.0.002-2014</w:t>
        </w:r>
      </w:hyperlink>
      <w:r w:rsidRPr="00F23EA7">
        <w:rPr>
          <w:rFonts w:ascii="Arial" w:eastAsia="Times New Roman" w:hAnsi="Arial" w:cs="Arial"/>
          <w:color w:val="2D2D2D"/>
          <w:spacing w:val="2"/>
          <w:sz w:val="21"/>
          <w:szCs w:val="21"/>
          <w:lang w:eastAsia="ru-RU"/>
        </w:rPr>
        <w:t> Система стандартов безопасности труда. Термины и определения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hyperlink r:id="rId14" w:history="1">
        <w:r w:rsidRPr="00F23EA7">
          <w:rPr>
            <w:rFonts w:ascii="Arial" w:eastAsia="Times New Roman" w:hAnsi="Arial" w:cs="Arial"/>
            <w:color w:val="00466E"/>
            <w:spacing w:val="2"/>
            <w:sz w:val="21"/>
            <w:szCs w:val="21"/>
            <w:u w:val="single"/>
            <w:lang w:eastAsia="ru-RU"/>
          </w:rPr>
          <w:t>ГОСТ 12.0.230-2007</w:t>
        </w:r>
      </w:hyperlink>
      <w:r w:rsidRPr="00F23EA7">
        <w:rPr>
          <w:rFonts w:ascii="Arial" w:eastAsia="Times New Roman" w:hAnsi="Arial" w:cs="Arial"/>
          <w:color w:val="2D2D2D"/>
          <w:spacing w:val="2"/>
          <w:sz w:val="21"/>
          <w:szCs w:val="21"/>
          <w:lang w:eastAsia="ru-RU"/>
        </w:rPr>
        <w:t> Система стандартов безопасности труда. Системы управления охраной труда. Общие требования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w:t>
      </w:r>
      <w:r w:rsidRPr="00F23EA7">
        <w:rPr>
          <w:rFonts w:ascii="Arial" w:eastAsia="Times New Roman" w:hAnsi="Arial" w:cs="Arial"/>
          <w:color w:val="2D2D2D"/>
          <w:spacing w:val="2"/>
          <w:sz w:val="21"/>
          <w:szCs w:val="21"/>
          <w:lang w:eastAsia="ru-RU"/>
        </w:rPr>
        <w:lastRenderedPageBreak/>
        <w:t>затрагивающей эту ссылку.</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3 Термины и определения</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В настоящем стандарте применены термины по </w:t>
      </w:r>
      <w:hyperlink r:id="rId15" w:history="1">
        <w:r w:rsidRPr="00F23EA7">
          <w:rPr>
            <w:rFonts w:ascii="Arial" w:eastAsia="Times New Roman" w:hAnsi="Arial" w:cs="Arial"/>
            <w:color w:val="00466E"/>
            <w:spacing w:val="2"/>
            <w:sz w:val="21"/>
            <w:szCs w:val="21"/>
            <w:u w:val="single"/>
            <w:lang w:eastAsia="ru-RU"/>
          </w:rPr>
          <w:t>ГОСТ 12.0.230</w:t>
        </w:r>
      </w:hyperlink>
      <w:r w:rsidRPr="00F23EA7">
        <w:rPr>
          <w:rFonts w:ascii="Arial" w:eastAsia="Times New Roman" w:hAnsi="Arial" w:cs="Arial"/>
          <w:color w:val="2D2D2D"/>
          <w:spacing w:val="2"/>
          <w:sz w:val="21"/>
          <w:szCs w:val="21"/>
          <w:lang w:eastAsia="ru-RU"/>
        </w:rPr>
        <w:t> и </w:t>
      </w:r>
      <w:hyperlink r:id="rId16" w:history="1">
        <w:r w:rsidRPr="00F23EA7">
          <w:rPr>
            <w:rFonts w:ascii="Arial" w:eastAsia="Times New Roman" w:hAnsi="Arial" w:cs="Arial"/>
            <w:color w:val="00466E"/>
            <w:spacing w:val="2"/>
            <w:sz w:val="21"/>
            <w:szCs w:val="21"/>
            <w:u w:val="single"/>
            <w:lang w:eastAsia="ru-RU"/>
          </w:rPr>
          <w:t>ГОСТ 12.0.002</w:t>
        </w:r>
      </w:hyperlink>
      <w:r w:rsidRPr="00F23EA7">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3.1 </w:t>
      </w:r>
      <w:r w:rsidRPr="00F23EA7">
        <w:rPr>
          <w:rFonts w:ascii="Arial" w:eastAsia="Times New Roman" w:hAnsi="Arial" w:cs="Arial"/>
          <w:b/>
          <w:bCs/>
          <w:color w:val="2D2D2D"/>
          <w:spacing w:val="2"/>
          <w:sz w:val="21"/>
          <w:szCs w:val="21"/>
          <w:lang w:eastAsia="ru-RU"/>
        </w:rPr>
        <w:t>безопасность технологических процессов и производств</w:t>
      </w:r>
      <w:r w:rsidRPr="00F23EA7">
        <w:rPr>
          <w:rFonts w:ascii="Arial" w:eastAsia="Times New Roman" w:hAnsi="Arial" w:cs="Arial"/>
          <w:color w:val="2D2D2D"/>
          <w:spacing w:val="2"/>
          <w:sz w:val="21"/>
          <w:szCs w:val="21"/>
          <w:lang w:eastAsia="ru-RU"/>
        </w:rPr>
        <w:t>: Название учебного курса высшего профессионального образования, включающего сферы охраны труда и безопасности производства.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3.2 </w:t>
      </w:r>
      <w:r w:rsidRPr="00F23EA7">
        <w:rPr>
          <w:rFonts w:ascii="Arial" w:eastAsia="Times New Roman" w:hAnsi="Arial" w:cs="Arial"/>
          <w:b/>
          <w:bCs/>
          <w:color w:val="2D2D2D"/>
          <w:spacing w:val="2"/>
          <w:sz w:val="21"/>
          <w:szCs w:val="21"/>
          <w:lang w:eastAsia="ru-RU"/>
        </w:rPr>
        <w:t>инструктор по охране труда</w:t>
      </w:r>
      <w:r w:rsidRPr="00F23EA7">
        <w:rPr>
          <w:rFonts w:ascii="Arial" w:eastAsia="Times New Roman" w:hAnsi="Arial" w:cs="Arial"/>
          <w:color w:val="2D2D2D"/>
          <w:spacing w:val="2"/>
          <w:sz w:val="21"/>
          <w:szCs w:val="21"/>
          <w:lang w:eastAsia="ru-RU"/>
        </w:rPr>
        <w:t>: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3.3 </w:t>
      </w:r>
      <w:r w:rsidRPr="00F23EA7">
        <w:rPr>
          <w:rFonts w:ascii="Arial" w:eastAsia="Times New Roman" w:hAnsi="Arial" w:cs="Arial"/>
          <w:b/>
          <w:bCs/>
          <w:color w:val="2D2D2D"/>
          <w:spacing w:val="2"/>
          <w:sz w:val="21"/>
          <w:szCs w:val="21"/>
          <w:lang w:eastAsia="ru-RU"/>
        </w:rPr>
        <w:t>исполнитель</w:t>
      </w:r>
      <w:r w:rsidRPr="00F23EA7">
        <w:rPr>
          <w:rFonts w:ascii="Arial" w:eastAsia="Times New Roman" w:hAnsi="Arial" w:cs="Arial"/>
          <w:color w:val="2D2D2D"/>
          <w:spacing w:val="2"/>
          <w:sz w:val="21"/>
          <w:szCs w:val="21"/>
          <w:lang w:eastAsia="ru-RU"/>
        </w:rPr>
        <w:t>: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3.4 </w:t>
      </w:r>
      <w:r w:rsidRPr="00F23EA7">
        <w:rPr>
          <w:rFonts w:ascii="Arial" w:eastAsia="Times New Roman" w:hAnsi="Arial" w:cs="Arial"/>
          <w:b/>
          <w:bCs/>
          <w:color w:val="2D2D2D"/>
          <w:spacing w:val="2"/>
          <w:sz w:val="21"/>
          <w:szCs w:val="21"/>
          <w:lang w:eastAsia="ru-RU"/>
        </w:rPr>
        <w:t>младший обслуживающий персонал</w:t>
      </w:r>
      <w:r w:rsidRPr="00F23EA7">
        <w:rPr>
          <w:rFonts w:ascii="Arial" w:eastAsia="Times New Roman" w:hAnsi="Arial" w:cs="Arial"/>
          <w:color w:val="2D2D2D"/>
          <w:spacing w:val="2"/>
          <w:sz w:val="21"/>
          <w:szCs w:val="21"/>
          <w:lang w:eastAsia="ru-RU"/>
        </w:rPr>
        <w:t>: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3.5 </w:t>
      </w:r>
      <w:r w:rsidRPr="00F23EA7">
        <w:rPr>
          <w:rFonts w:ascii="Arial" w:eastAsia="Times New Roman" w:hAnsi="Arial" w:cs="Arial"/>
          <w:b/>
          <w:bCs/>
          <w:color w:val="2D2D2D"/>
          <w:spacing w:val="2"/>
          <w:sz w:val="21"/>
          <w:szCs w:val="21"/>
          <w:lang w:eastAsia="ru-RU"/>
        </w:rPr>
        <w:t>образование</w:t>
      </w:r>
      <w:r w:rsidRPr="00F23EA7">
        <w:rPr>
          <w:rFonts w:ascii="Arial" w:eastAsia="Times New Roman" w:hAnsi="Arial" w:cs="Arial"/>
          <w:color w:val="2D2D2D"/>
          <w:spacing w:val="2"/>
          <w:sz w:val="21"/>
          <w:szCs w:val="21"/>
          <w:lang w:eastAsia="ru-RU"/>
        </w:rPr>
        <w:t>: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Примечание - Термин "образование" в обыденном языке часто применяют как краткую форму понятия "система образования".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3.6 </w:t>
      </w:r>
      <w:r w:rsidRPr="00F23EA7">
        <w:rPr>
          <w:rFonts w:ascii="Arial" w:eastAsia="Times New Roman" w:hAnsi="Arial" w:cs="Arial"/>
          <w:b/>
          <w:bCs/>
          <w:color w:val="2D2D2D"/>
          <w:spacing w:val="2"/>
          <w:sz w:val="21"/>
          <w:szCs w:val="21"/>
          <w:lang w:eastAsia="ru-RU"/>
        </w:rPr>
        <w:t>образовательная организация</w:t>
      </w:r>
      <w:r w:rsidRPr="00F23EA7">
        <w:rPr>
          <w:rFonts w:ascii="Arial" w:eastAsia="Times New Roman" w:hAnsi="Arial" w:cs="Arial"/>
          <w:color w:val="2D2D2D"/>
          <w:spacing w:val="2"/>
          <w:sz w:val="21"/>
          <w:szCs w:val="21"/>
          <w:lang w:eastAsia="ru-RU"/>
        </w:rPr>
        <w:t>: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3.7 </w:t>
      </w:r>
      <w:r w:rsidRPr="00F23EA7">
        <w:rPr>
          <w:rFonts w:ascii="Arial" w:eastAsia="Times New Roman" w:hAnsi="Arial" w:cs="Arial"/>
          <w:b/>
          <w:bCs/>
          <w:color w:val="2D2D2D"/>
          <w:spacing w:val="2"/>
          <w:sz w:val="21"/>
          <w:szCs w:val="21"/>
          <w:lang w:eastAsia="ru-RU"/>
        </w:rPr>
        <w:t>обучающая организация</w:t>
      </w:r>
      <w:r w:rsidRPr="00F23EA7">
        <w:rPr>
          <w:rFonts w:ascii="Arial" w:eastAsia="Times New Roman" w:hAnsi="Arial" w:cs="Arial"/>
          <w:color w:val="2D2D2D"/>
          <w:spacing w:val="2"/>
          <w:sz w:val="21"/>
          <w:szCs w:val="21"/>
          <w:lang w:eastAsia="ru-RU"/>
        </w:rPr>
        <w:t>: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3.8 </w:t>
      </w:r>
      <w:r w:rsidRPr="00F23EA7">
        <w:rPr>
          <w:rFonts w:ascii="Arial" w:eastAsia="Times New Roman" w:hAnsi="Arial" w:cs="Arial"/>
          <w:b/>
          <w:bCs/>
          <w:color w:val="2D2D2D"/>
          <w:spacing w:val="2"/>
          <w:sz w:val="21"/>
          <w:szCs w:val="21"/>
          <w:lang w:eastAsia="ru-RU"/>
        </w:rPr>
        <w:t>обучающийся</w:t>
      </w:r>
      <w:r w:rsidRPr="00F23EA7">
        <w:rPr>
          <w:rFonts w:ascii="Arial" w:eastAsia="Times New Roman" w:hAnsi="Arial" w:cs="Arial"/>
          <w:color w:val="2D2D2D"/>
          <w:spacing w:val="2"/>
          <w:sz w:val="21"/>
          <w:szCs w:val="21"/>
          <w:lang w:eastAsia="ru-RU"/>
        </w:rPr>
        <w:t>: Лицо, проходящее обучение безопасности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3.9 </w:t>
      </w:r>
      <w:r w:rsidRPr="00F23EA7">
        <w:rPr>
          <w:rFonts w:ascii="Arial" w:eastAsia="Times New Roman" w:hAnsi="Arial" w:cs="Arial"/>
          <w:b/>
          <w:bCs/>
          <w:color w:val="2D2D2D"/>
          <w:spacing w:val="2"/>
          <w:sz w:val="21"/>
          <w:szCs w:val="21"/>
          <w:lang w:eastAsia="ru-RU"/>
        </w:rPr>
        <w:t>обучение</w:t>
      </w:r>
      <w:r w:rsidRPr="00F23EA7">
        <w:rPr>
          <w:rFonts w:ascii="Arial" w:eastAsia="Times New Roman" w:hAnsi="Arial" w:cs="Arial"/>
          <w:color w:val="2D2D2D"/>
          <w:spacing w:val="2"/>
          <w:sz w:val="21"/>
          <w:szCs w:val="21"/>
          <w:lang w:eastAsia="ru-RU"/>
        </w:rPr>
        <w:t>: Процесс организации учебной деятельности обучающихся по овладению знаниями, умениями, навыками, по развитию способностей и компетенций.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3.10 </w:t>
      </w:r>
      <w:r w:rsidRPr="00F23EA7">
        <w:rPr>
          <w:rFonts w:ascii="Arial" w:eastAsia="Times New Roman" w:hAnsi="Arial" w:cs="Arial"/>
          <w:b/>
          <w:bCs/>
          <w:color w:val="2D2D2D"/>
          <w:spacing w:val="2"/>
          <w:sz w:val="21"/>
          <w:szCs w:val="21"/>
          <w:lang w:eastAsia="ru-RU"/>
        </w:rPr>
        <w:t>организатор обучения</w:t>
      </w:r>
      <w:r w:rsidRPr="00F23EA7">
        <w:rPr>
          <w:rFonts w:ascii="Arial" w:eastAsia="Times New Roman" w:hAnsi="Arial" w:cs="Arial"/>
          <w:color w:val="2D2D2D"/>
          <w:spacing w:val="2"/>
          <w:sz w:val="21"/>
          <w:szCs w:val="21"/>
          <w:lang w:eastAsia="ru-RU"/>
        </w:rPr>
        <w:t>: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3.11 </w:t>
      </w:r>
      <w:r w:rsidRPr="00F23EA7">
        <w:rPr>
          <w:rFonts w:ascii="Arial" w:eastAsia="Times New Roman" w:hAnsi="Arial" w:cs="Arial"/>
          <w:b/>
          <w:bCs/>
          <w:color w:val="2D2D2D"/>
          <w:spacing w:val="2"/>
          <w:sz w:val="21"/>
          <w:szCs w:val="21"/>
          <w:lang w:eastAsia="ru-RU"/>
        </w:rPr>
        <w:t>остаточные знания</w:t>
      </w:r>
      <w:r w:rsidRPr="00F23EA7">
        <w:rPr>
          <w:rFonts w:ascii="Arial" w:eastAsia="Times New Roman" w:hAnsi="Arial" w:cs="Arial"/>
          <w:color w:val="2D2D2D"/>
          <w:spacing w:val="2"/>
          <w:sz w:val="21"/>
          <w:szCs w:val="21"/>
          <w:lang w:eastAsia="ru-RU"/>
        </w:rPr>
        <w:t>: Прочно усвоенные знания, остающиеся у обучаемого спустя некоторое время (месяц, год) после завершения процесса обучения и проверки знаний.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3.12 </w:t>
      </w:r>
      <w:r w:rsidRPr="00F23EA7">
        <w:rPr>
          <w:rFonts w:ascii="Arial" w:eastAsia="Times New Roman" w:hAnsi="Arial" w:cs="Arial"/>
          <w:b/>
          <w:bCs/>
          <w:color w:val="2D2D2D"/>
          <w:spacing w:val="2"/>
          <w:sz w:val="21"/>
          <w:szCs w:val="21"/>
          <w:lang w:eastAsia="ru-RU"/>
        </w:rPr>
        <w:t>повышение квалификации</w:t>
      </w:r>
      <w:r w:rsidRPr="00F23EA7">
        <w:rPr>
          <w:rFonts w:ascii="Arial" w:eastAsia="Times New Roman" w:hAnsi="Arial" w:cs="Arial"/>
          <w:color w:val="2D2D2D"/>
          <w:spacing w:val="2"/>
          <w:sz w:val="21"/>
          <w:szCs w:val="21"/>
          <w:lang w:eastAsia="ru-RU"/>
        </w:rPr>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3.13 </w:t>
      </w:r>
      <w:r w:rsidRPr="00F23EA7">
        <w:rPr>
          <w:rFonts w:ascii="Arial" w:eastAsia="Times New Roman" w:hAnsi="Arial" w:cs="Arial"/>
          <w:b/>
          <w:bCs/>
          <w:color w:val="2D2D2D"/>
          <w:spacing w:val="2"/>
          <w:sz w:val="21"/>
          <w:szCs w:val="21"/>
          <w:lang w:eastAsia="ru-RU"/>
        </w:rPr>
        <w:t>подготовка</w:t>
      </w:r>
      <w:r w:rsidRPr="00F23EA7">
        <w:rPr>
          <w:rFonts w:ascii="Arial" w:eastAsia="Times New Roman" w:hAnsi="Arial" w:cs="Arial"/>
          <w:color w:val="2D2D2D"/>
          <w:spacing w:val="2"/>
          <w:sz w:val="21"/>
          <w:szCs w:val="21"/>
          <w:lang w:eastAsia="ru-RU"/>
        </w:rPr>
        <w:t>: Краткосрочный вид обучения, не изменяющий уровень образования.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3.14 </w:t>
      </w:r>
      <w:r w:rsidRPr="00F23EA7">
        <w:rPr>
          <w:rFonts w:ascii="Arial" w:eastAsia="Times New Roman" w:hAnsi="Arial" w:cs="Arial"/>
          <w:b/>
          <w:bCs/>
          <w:color w:val="2D2D2D"/>
          <w:spacing w:val="2"/>
          <w:sz w:val="21"/>
          <w:szCs w:val="21"/>
          <w:lang w:eastAsia="ru-RU"/>
        </w:rPr>
        <w:t>профессиональная переподготовка</w:t>
      </w:r>
      <w:r w:rsidRPr="00F23EA7">
        <w:rPr>
          <w:rFonts w:ascii="Arial" w:eastAsia="Times New Roman" w:hAnsi="Arial" w:cs="Arial"/>
          <w:color w:val="2D2D2D"/>
          <w:spacing w:val="2"/>
          <w:sz w:val="21"/>
          <w:szCs w:val="21"/>
          <w:lang w:eastAsia="ru-RU"/>
        </w:rPr>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3.15 </w:t>
      </w:r>
      <w:r w:rsidRPr="00F23EA7">
        <w:rPr>
          <w:rFonts w:ascii="Arial" w:eastAsia="Times New Roman" w:hAnsi="Arial" w:cs="Arial"/>
          <w:b/>
          <w:bCs/>
          <w:color w:val="2D2D2D"/>
          <w:spacing w:val="2"/>
          <w:sz w:val="21"/>
          <w:szCs w:val="21"/>
          <w:lang w:eastAsia="ru-RU"/>
        </w:rPr>
        <w:t>работы, к которым предъявляются повышенные требования безопасности труда</w:t>
      </w:r>
      <w:r w:rsidRPr="00F23EA7">
        <w:rPr>
          <w:rFonts w:ascii="Arial" w:eastAsia="Times New Roman" w:hAnsi="Arial" w:cs="Arial"/>
          <w:color w:val="2D2D2D"/>
          <w:spacing w:val="2"/>
          <w:sz w:val="21"/>
          <w:szCs w:val="21"/>
          <w:lang w:eastAsia="ru-RU"/>
        </w:rPr>
        <w:t>: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3.16 </w:t>
      </w:r>
      <w:r w:rsidRPr="00F23EA7">
        <w:rPr>
          <w:rFonts w:ascii="Arial" w:eastAsia="Times New Roman" w:hAnsi="Arial" w:cs="Arial"/>
          <w:b/>
          <w:bCs/>
          <w:color w:val="2D2D2D"/>
          <w:spacing w:val="2"/>
          <w:sz w:val="21"/>
          <w:szCs w:val="21"/>
          <w:lang w:eastAsia="ru-RU"/>
        </w:rPr>
        <w:t>работы с повышенной опасностью</w:t>
      </w:r>
      <w:r w:rsidRPr="00F23EA7">
        <w:rPr>
          <w:rFonts w:ascii="Arial" w:eastAsia="Times New Roman" w:hAnsi="Arial" w:cs="Arial"/>
          <w:color w:val="2D2D2D"/>
          <w:spacing w:val="2"/>
          <w:sz w:val="21"/>
          <w:szCs w:val="21"/>
          <w:lang w:eastAsia="ru-RU"/>
        </w:rPr>
        <w:t xml:space="preserve">: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w:t>
      </w:r>
      <w:r w:rsidRPr="00F23EA7">
        <w:rPr>
          <w:rFonts w:ascii="Arial" w:eastAsia="Times New Roman" w:hAnsi="Arial" w:cs="Arial"/>
          <w:color w:val="2D2D2D"/>
          <w:spacing w:val="2"/>
          <w:sz w:val="21"/>
          <w:szCs w:val="21"/>
          <w:lang w:eastAsia="ru-RU"/>
        </w:rPr>
        <w:lastRenderedPageBreak/>
        <w:t>разработать и выполнить дополнительные мероприятия по безопасности для каждой конкретной производственной операции.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Примечания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 Употребляется наравне с полностью эквивалентным словосочетанием "работы повышенной опасности".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3.17 </w:t>
      </w:r>
      <w:r w:rsidRPr="00F23EA7">
        <w:rPr>
          <w:rFonts w:ascii="Arial" w:eastAsia="Times New Roman" w:hAnsi="Arial" w:cs="Arial"/>
          <w:b/>
          <w:bCs/>
          <w:color w:val="2D2D2D"/>
          <w:spacing w:val="2"/>
          <w:sz w:val="21"/>
          <w:szCs w:val="21"/>
          <w:lang w:eastAsia="ru-RU"/>
        </w:rPr>
        <w:t>руководитель</w:t>
      </w:r>
      <w:r w:rsidRPr="00F23EA7">
        <w:rPr>
          <w:rFonts w:ascii="Arial" w:eastAsia="Times New Roman" w:hAnsi="Arial" w:cs="Arial"/>
          <w:color w:val="2D2D2D"/>
          <w:spacing w:val="2"/>
          <w:sz w:val="21"/>
          <w:szCs w:val="21"/>
          <w:lang w:eastAsia="ru-RU"/>
        </w:rPr>
        <w:t>: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3.18 </w:t>
      </w:r>
      <w:r w:rsidRPr="00F23EA7">
        <w:rPr>
          <w:rFonts w:ascii="Arial" w:eastAsia="Times New Roman" w:hAnsi="Arial" w:cs="Arial"/>
          <w:b/>
          <w:bCs/>
          <w:color w:val="2D2D2D"/>
          <w:spacing w:val="2"/>
          <w:sz w:val="21"/>
          <w:szCs w:val="21"/>
          <w:lang w:eastAsia="ru-RU"/>
        </w:rPr>
        <w:t>самозанятое лицо</w:t>
      </w:r>
      <w:r w:rsidRPr="00F23EA7">
        <w:rPr>
          <w:rFonts w:ascii="Arial" w:eastAsia="Times New Roman" w:hAnsi="Arial" w:cs="Arial"/>
          <w:color w:val="2D2D2D"/>
          <w:spacing w:val="2"/>
          <w:sz w:val="21"/>
          <w:szCs w:val="21"/>
          <w:lang w:eastAsia="ru-RU"/>
        </w:rPr>
        <w:t>: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3.19 </w:t>
      </w:r>
      <w:r w:rsidRPr="00F23EA7">
        <w:rPr>
          <w:rFonts w:ascii="Arial" w:eastAsia="Times New Roman" w:hAnsi="Arial" w:cs="Arial"/>
          <w:b/>
          <w:bCs/>
          <w:color w:val="2D2D2D"/>
          <w:spacing w:val="2"/>
          <w:sz w:val="21"/>
          <w:szCs w:val="21"/>
          <w:lang w:eastAsia="ru-RU"/>
        </w:rPr>
        <w:t>слушатель</w:t>
      </w:r>
      <w:r w:rsidRPr="00F23EA7">
        <w:rPr>
          <w:rFonts w:ascii="Arial" w:eastAsia="Times New Roman" w:hAnsi="Arial" w:cs="Arial"/>
          <w:color w:val="2D2D2D"/>
          <w:spacing w:val="2"/>
          <w:sz w:val="21"/>
          <w:szCs w:val="21"/>
          <w:lang w:eastAsia="ru-RU"/>
        </w:rPr>
        <w:t>: Лицо, проходящее обучение и проверку знаний по охране труда в обучающей организации.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3.20 </w:t>
      </w:r>
      <w:r w:rsidRPr="00F23EA7">
        <w:rPr>
          <w:rFonts w:ascii="Arial" w:eastAsia="Times New Roman" w:hAnsi="Arial" w:cs="Arial"/>
          <w:b/>
          <w:bCs/>
          <w:color w:val="2D2D2D"/>
          <w:spacing w:val="2"/>
          <w:sz w:val="21"/>
          <w:szCs w:val="21"/>
          <w:lang w:eastAsia="ru-RU"/>
        </w:rPr>
        <w:t>специалист</w:t>
      </w:r>
      <w:r w:rsidRPr="00F23EA7">
        <w:rPr>
          <w:rFonts w:ascii="Arial" w:eastAsia="Times New Roman" w:hAnsi="Arial" w:cs="Arial"/>
          <w:color w:val="2D2D2D"/>
          <w:spacing w:val="2"/>
          <w:sz w:val="21"/>
          <w:szCs w:val="21"/>
          <w:lang w:eastAsia="ru-RU"/>
        </w:rPr>
        <w:t>: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3.21 </w:t>
      </w:r>
      <w:r w:rsidRPr="00F23EA7">
        <w:rPr>
          <w:rFonts w:ascii="Arial" w:eastAsia="Times New Roman" w:hAnsi="Arial" w:cs="Arial"/>
          <w:b/>
          <w:bCs/>
          <w:color w:val="2D2D2D"/>
          <w:spacing w:val="2"/>
          <w:sz w:val="21"/>
          <w:szCs w:val="21"/>
          <w:lang w:eastAsia="ru-RU"/>
        </w:rPr>
        <w:t>стажирующийся</w:t>
      </w:r>
      <w:r w:rsidRPr="00F23EA7">
        <w:rPr>
          <w:rFonts w:ascii="Arial" w:eastAsia="Times New Roman" w:hAnsi="Arial" w:cs="Arial"/>
          <w:color w:val="2D2D2D"/>
          <w:spacing w:val="2"/>
          <w:sz w:val="21"/>
          <w:szCs w:val="21"/>
          <w:lang w:eastAsia="ru-RU"/>
        </w:rPr>
        <w:t>: Лицо, проходящее стажировку на рабочем месте.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3.22 </w:t>
      </w:r>
      <w:r w:rsidRPr="00F23EA7">
        <w:rPr>
          <w:rFonts w:ascii="Arial" w:eastAsia="Times New Roman" w:hAnsi="Arial" w:cs="Arial"/>
          <w:b/>
          <w:bCs/>
          <w:color w:val="2D2D2D"/>
          <w:spacing w:val="2"/>
          <w:sz w:val="21"/>
          <w:szCs w:val="21"/>
          <w:lang w:eastAsia="ru-RU"/>
        </w:rPr>
        <w:t>техносферная безопасность</w:t>
      </w:r>
      <w:r w:rsidRPr="00F23EA7">
        <w:rPr>
          <w:rFonts w:ascii="Arial" w:eastAsia="Times New Roman" w:hAnsi="Arial" w:cs="Arial"/>
          <w:color w:val="2D2D2D"/>
          <w:spacing w:val="2"/>
          <w:sz w:val="21"/>
          <w:szCs w:val="21"/>
          <w:lang w:eastAsia="ru-RU"/>
        </w:rPr>
        <w:t>: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3.23 </w:t>
      </w:r>
      <w:r w:rsidRPr="00F23EA7">
        <w:rPr>
          <w:rFonts w:ascii="Arial" w:eastAsia="Times New Roman" w:hAnsi="Arial" w:cs="Arial"/>
          <w:b/>
          <w:bCs/>
          <w:color w:val="2D2D2D"/>
          <w:spacing w:val="2"/>
          <w:sz w:val="21"/>
          <w:szCs w:val="21"/>
          <w:lang w:eastAsia="ru-RU"/>
        </w:rPr>
        <w:t>экзаменуемый</w:t>
      </w:r>
      <w:r w:rsidRPr="00F23EA7">
        <w:rPr>
          <w:rFonts w:ascii="Arial" w:eastAsia="Times New Roman" w:hAnsi="Arial" w:cs="Arial"/>
          <w:color w:val="2D2D2D"/>
          <w:spacing w:val="2"/>
          <w:sz w:val="21"/>
          <w:szCs w:val="21"/>
          <w:lang w:eastAsia="ru-RU"/>
        </w:rPr>
        <w:t>: Лицо, проходящее проверку знаний по безопасности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4 Общие положения</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4.4 Обучение безопасности труда включает в себя: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повышение информированности и осведомленности в вопросах безопасности труда и безопасного поведения;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b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отдельное специальное многоуровневое обучение вопросам безопасности труда и производственной деятельности.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4.5 Основными видами обучения безопасности труда являются: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обучение приемам безопасного поведения;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обучение безопасным приемам выполнения работ и рабочих операций;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обучение приемам оказания первой помощи пострадавшим;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обучение методам руководства безопасным выполнением работ;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обучение методам проведения эффективного инструктажа и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4.6 Основными формами обучения безопасности труда являются: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традиционное аудиторное обучение (лекции, семинары, практические занятия, тренинги, лабораторные занятия);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"аудиторное" обучение за компьютерным обучающим комплексом;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дистанционное обучение;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получение навыков и выработка устойчивых приемов оказания первой помощи пострадавшим на тренажерах и (или) манекенах;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инструктаж;</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стажировка;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br/>
        <w:t>- проверка (и самопроверка) полученных и остаточных знаний, в том числе тестирование при помощи компьютерных средств;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проверка (и самопроверка) полученных умений и навыков, в том числе в деловых играх и (или) при помощи тренажеров и манекенов.</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4.7 Основными группами лиц, которые проходят обучение безопасности труда, являются: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руководители всех уровней и рангов, занятые управлением, в том числе безопасностью и (или) охраной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специалисты, помогающие руководителям всех уровней и рангов, занятым управлением, в том числе безопасностью и (или) охраной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лица, привлекаемые к управлению охраной труда на общественных началах в различного рода комиссиях, комитетах, а также представители работников;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самозанятые лица, организующие безопасное выполнение работ и безопасность своего труда самостоятельно;</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специалисты по охране труда, профессионально занятые управлением охраной труда и (или) безопасностью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лица, не участвующие в управлении и занятые простым процессом труда, безопасным выполнением своей трудовой функции.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вводное базовое, минимально необходимое для любой трудовой деятельности;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первоначальное для данной трудовой функции, минимально необходимое для ее безопасного выполнения;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повторное для этой же трудовой функции с целью восстановления необходимого объема знаний при естественном сокращении остаточных знаний;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внеочередное для любых изменений условий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lastRenderedPageBreak/>
        <w:t>5 Обучение подрастающего поколения безопасности труда, поведения и учебы в ходе учебно-воспитательного процесса и учебных занятий</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xml:space="preserve">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w:t>
      </w:r>
      <w:r w:rsidRPr="00F23EA7">
        <w:rPr>
          <w:rFonts w:ascii="Arial" w:eastAsia="Times New Roman" w:hAnsi="Arial" w:cs="Arial"/>
          <w:color w:val="2D2D2D"/>
          <w:spacing w:val="2"/>
          <w:sz w:val="21"/>
          <w:szCs w:val="21"/>
          <w:lang w:eastAsia="ru-RU"/>
        </w:rPr>
        <w:lastRenderedPageBreak/>
        <w:t>условиях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5.9 Основное обучение студентов и учащихся вопросам безопасности труда проводится на местах производства работ.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6 Особенности организации обучения безопасности труда непосредственно на работе</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6.2 Обучение безопасности труда проводится при всех формах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 программах обучения безопасности труда следует предусматривать теоретическое (знания) и практическое (производство - умения и навыки) обучение.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xml:space="preserve">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w:t>
      </w:r>
      <w:r w:rsidRPr="00F23EA7">
        <w:rPr>
          <w:rFonts w:ascii="Arial" w:eastAsia="Times New Roman" w:hAnsi="Arial" w:cs="Arial"/>
          <w:color w:val="2D2D2D"/>
          <w:spacing w:val="2"/>
          <w:sz w:val="21"/>
          <w:szCs w:val="21"/>
          <w:lang w:eastAsia="ru-RU"/>
        </w:rPr>
        <w:lastRenderedPageBreak/>
        <w:t>безопасности труда до начала самостоятельной работы.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6.11 Результаты проверки знаний и (или) навыков по охране труда и безопасности выполнения работ оформляют протоколом (приложение А, форма А.1) и фиксируют в личной карточке прохождения обучения, если она применяется (приложение А, форма А.2). Лицу, успешно прошедшему проверку знаний и (или) навыков, выдают удостоверение на право самостоятельной работы (приложение А, форма А.3).</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6.13 В процессе назначения на должность руководитель или специалист должен быть ознакомлен вышестоящим должностным лицом: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состоянием условий труда и производственной обстановкой во вверенном ему подразделении, на объекте, участке;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состоянием средств защиты работников от воздействия опасных и вредных производственных факторов;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уровнем производственного травматизма и профессиональной заболеваемости в трудовых коллективах, подчиненных данному руководителю;</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запланированными мероприятиями по улучшению условий и охране труда, а также с должностными обязанностями по охране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форма А.1). Лицу, успешно прошедшему проверку знаний, выдают удостоверение (приложение А, форма А.3).</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lastRenderedPageBreak/>
        <w:t>7 Особенности организации обучения безопасности труда в обучающих организациях</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w:t>
      </w:r>
      <w:r w:rsidRPr="00F23EA7">
        <w:rPr>
          <w:rFonts w:ascii="Arial" w:eastAsia="Times New Roman" w:hAnsi="Arial" w:cs="Arial"/>
          <w:color w:val="2D2D2D"/>
          <w:spacing w:val="2"/>
          <w:sz w:val="21"/>
          <w:szCs w:val="21"/>
          <w:lang w:eastAsia="ru-RU"/>
        </w:rPr>
        <w:lastRenderedPageBreak/>
        <w:t>практической работы в сфере охраны труда не менее трех лет.</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индивидуальные предприниматели - работодатели;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руководители организаций, их заместители и иные лица высшего руководства, независимо от наименования должностей;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работники рабочих профессий и младший обслуживающий персонал;</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члены комитетов (комиссий) по охране труда, представители работников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члены иных комиссий работодателя, связанных с вопросами управления условиями и охраной труда, безопасностью производства;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 специалисты органов исполнительной власти, органов местного самоуправления, </w:t>
      </w:r>
      <w:r w:rsidRPr="00F23EA7">
        <w:rPr>
          <w:rFonts w:ascii="Arial" w:eastAsia="Times New Roman" w:hAnsi="Arial" w:cs="Arial"/>
          <w:color w:val="2D2D2D"/>
          <w:spacing w:val="2"/>
          <w:sz w:val="21"/>
          <w:szCs w:val="21"/>
          <w:lang w:eastAsia="ru-RU"/>
        </w:rPr>
        <w:lastRenderedPageBreak/>
        <w:t>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организаторы и руководители обучения по охране труда, члены комиссий по проверке знаний требований охраны труда обучающих организаций.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xml:space="preserve">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w:t>
      </w:r>
      <w:r w:rsidRPr="00F23EA7">
        <w:rPr>
          <w:rFonts w:ascii="Arial" w:eastAsia="Times New Roman" w:hAnsi="Arial" w:cs="Arial"/>
          <w:color w:val="2D2D2D"/>
          <w:spacing w:val="2"/>
          <w:sz w:val="21"/>
          <w:szCs w:val="21"/>
          <w:lang w:eastAsia="ru-RU"/>
        </w:rPr>
        <w:lastRenderedPageBreak/>
        <w:t>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установленным на национальном и международном уровнях требованиям, включая добровольную сертификацию (аттестацию) специалистов.</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8 Обучение безопасности труда в форме проведения инструктажа</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xml:space="preserve">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w:t>
      </w:r>
      <w:r w:rsidRPr="00F23EA7">
        <w:rPr>
          <w:rFonts w:ascii="Arial" w:eastAsia="Times New Roman" w:hAnsi="Arial" w:cs="Arial"/>
          <w:color w:val="2D2D2D"/>
          <w:spacing w:val="2"/>
          <w:sz w:val="21"/>
          <w:szCs w:val="21"/>
          <w:lang w:eastAsia="ru-RU"/>
        </w:rPr>
        <w:lastRenderedPageBreak/>
        <w:t>инструктажа.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формы А.4, А.5, А.6)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8.5 Различают, организуют и своевременно (по мере необходимости в зависимости от конкретных обстоятельств) проводят: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вводный инструктаж;</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первичный и повторный инструктажи на рабочем месте;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внеплановый инструктаж;</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целевой инструктаж.</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При необходимости по решению руководителя предприятия вводный инструктаж проводят и </w:t>
      </w:r>
      <w:r w:rsidRPr="00F23EA7">
        <w:rPr>
          <w:rFonts w:ascii="Arial" w:eastAsia="Times New Roman" w:hAnsi="Arial" w:cs="Arial"/>
          <w:color w:val="2D2D2D"/>
          <w:spacing w:val="2"/>
          <w:sz w:val="21"/>
          <w:szCs w:val="21"/>
          <w:lang w:eastAsia="ru-RU"/>
        </w:rPr>
        <w:lastRenderedPageBreak/>
        <w:t>для лиц, посещающих производственные подразделения предприятия и (или) находящихся на подконтрольных предприятию территории и объектах в иных целях.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Вводный инструктаж по охране труда проводится по программе (приложение Б, программа Б.1),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Содержание программ вводного инструктажа для различных категорий работающих может быть различным.</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8.7 Первичный инструктаж на рабочем месте проводят до начала самостоятельной работы инструктируемых лиц:</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командированным на работу у организатора обучения персоналом других организаций;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персоналом подрядчиков (субподрядчиков), выполняющим работы на подконтрольных организатору обучения территории и объектах;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Первичный инструктаж на рабочем месте проводят либо по программам (приложение Б, программа Б.2),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w:t>
      </w:r>
      <w:r w:rsidRPr="00F23EA7">
        <w:rPr>
          <w:rFonts w:ascii="Arial" w:eastAsia="Times New Roman" w:hAnsi="Arial" w:cs="Arial"/>
          <w:color w:val="2D2D2D"/>
          <w:spacing w:val="2"/>
          <w:sz w:val="21"/>
          <w:szCs w:val="21"/>
          <w:lang w:eastAsia="ru-RU"/>
        </w:rPr>
        <w:lastRenderedPageBreak/>
        <w:t>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8.8 Повторный инструктаж на рабочем месте проводят со всеми лицами, указанными в 8.7,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Повторный инструктаж на рабочем месте проводят аналогично первичному инструктажу на рабочем месте для закрепления полученных знаний и навыков.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8.9 Внеплановый инструктаж, в том числе на рабочем месте, проводят: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w:t>
      </w:r>
      <w:r w:rsidRPr="00F23EA7">
        <w:rPr>
          <w:rFonts w:ascii="Arial" w:eastAsia="Times New Roman" w:hAnsi="Arial" w:cs="Arial"/>
          <w:color w:val="2D2D2D"/>
          <w:spacing w:val="2"/>
          <w:sz w:val="21"/>
          <w:szCs w:val="21"/>
          <w:lang w:eastAsia="ru-RU"/>
        </w:rPr>
        <w:lastRenderedPageBreak/>
        <w:t>месяцев);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по требованию должностных лиц органов государственного надзора и контроля, общественного контроля;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 решению руководителя организатора обучения (или уполномоченного им на то должностного лица).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8.10 Целевой инструктаж проводят перед выполнением: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разовых работ, в том числе не связанных с прямыми обязанностями по специальности, профессии;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t>- иных работ с повышенным риском опасного воздействия на организм работающего (по решению организатора обучения);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работ при ликвидации последствий аварий, стихийных бедствий и т.п.</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9 Обучение безопасности труда в форме индивидуальной стажировки на рабочем месте</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xml:space="preserve">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w:t>
      </w:r>
      <w:r w:rsidRPr="00F23EA7">
        <w:rPr>
          <w:rFonts w:ascii="Arial" w:eastAsia="Times New Roman" w:hAnsi="Arial" w:cs="Arial"/>
          <w:color w:val="2D2D2D"/>
          <w:spacing w:val="2"/>
          <w:sz w:val="21"/>
          <w:szCs w:val="21"/>
          <w:lang w:eastAsia="ru-RU"/>
        </w:rPr>
        <w:lastRenderedPageBreak/>
        <w:t>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9.5 В процессе индивидуальной стажировки руководителей и специалистов руководитель стажировки организует: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b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наблюдение и контроль за выполнением определенных фиксированных заданий стажирующимся и корректировка его действий;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оформление отзыва о прохождении стажировки стажирующимся.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10 Обучение безопасности труда в форме проверки знаний</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w:t>
      </w:r>
      <w:r w:rsidRPr="00F23EA7">
        <w:rPr>
          <w:rFonts w:ascii="Arial" w:eastAsia="Times New Roman" w:hAnsi="Arial" w:cs="Arial"/>
          <w:color w:val="2D2D2D"/>
          <w:spacing w:val="2"/>
          <w:sz w:val="21"/>
          <w:szCs w:val="21"/>
          <w:lang w:eastAsia="ru-RU"/>
        </w:rPr>
        <w:lastRenderedPageBreak/>
        <w:t>ведения образовательной деятельности (оказания образовательных услуг).</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10.6 Внеочередную проверку знаний требований охраны труда независимо от срока проведения предыдущей проверки проводят: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 при назначении или переводе работников на другую работу, требующих дополнительных </w:t>
      </w:r>
      <w:r w:rsidRPr="00F23EA7">
        <w:rPr>
          <w:rFonts w:ascii="Arial" w:eastAsia="Times New Roman" w:hAnsi="Arial" w:cs="Arial"/>
          <w:color w:val="2D2D2D"/>
          <w:spacing w:val="2"/>
          <w:sz w:val="21"/>
          <w:szCs w:val="21"/>
          <w:lang w:eastAsia="ru-RU"/>
        </w:rPr>
        <w:lastRenderedPageBreak/>
        <w:t>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при перерыве в работе в данной должности более одного года.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Объем и порядок процедур внеочередной проверки знаний требований охраны труда определяются стороной, инициирующей ее проведение.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w:t>
      </w:r>
      <w:r w:rsidRPr="00F23EA7">
        <w:rPr>
          <w:rFonts w:ascii="Arial" w:eastAsia="Times New Roman" w:hAnsi="Arial" w:cs="Arial"/>
          <w:color w:val="2D2D2D"/>
          <w:spacing w:val="2"/>
          <w:sz w:val="21"/>
          <w:szCs w:val="21"/>
          <w:lang w:eastAsia="ru-RU"/>
        </w:rPr>
        <w:lastRenderedPageBreak/>
        <w:t>принимать участие представители выборных профсоюзных органов, в том числе члены комитетов (комиссий) по охране труда, представители работников и т.п.</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10.11 Результаты проверки знаний требований охраны труда оформляются протоколом (приложение А, форма А.1).</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форма А.3).</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11 Обучение безопасности труда в виде специального обучения безопасным методам и приемам выполнения работ</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12 Обучение безопасности труда в виде специального обучения приемам оказания первой помощи пострадавшим</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программа Б.3).</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 (или) опасных условиях труда, должно быть не менее одного такого обученного лица.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13 Обучение безопасности труда в форме отдельного курса обучения с итоговой проверкой знаний</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государственных гражданских и муниципальных служащих (руководители и специалисты);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работодателей - индивидуальных предпринимателей;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работников - руководителей всех рангов и специалистов, в том числе специалистов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представителей работников и (или) членов комитетов (комиссий)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самозанятых лиц, выполняющих работы по договорам гражданско-правового характера и самостоятельно организующих охрану своего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xml:space="preserve">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w:t>
      </w:r>
      <w:r w:rsidRPr="00F23EA7">
        <w:rPr>
          <w:rFonts w:ascii="Arial" w:eastAsia="Times New Roman" w:hAnsi="Arial" w:cs="Arial"/>
          <w:color w:val="2D2D2D"/>
          <w:spacing w:val="2"/>
          <w:sz w:val="21"/>
          <w:szCs w:val="21"/>
          <w:lang w:eastAsia="ru-RU"/>
        </w:rPr>
        <w:lastRenderedPageBreak/>
        <w:t>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w:t>
      </w:r>
      <w:r w:rsidRPr="00F23EA7">
        <w:rPr>
          <w:rFonts w:ascii="Arial" w:eastAsia="Times New Roman" w:hAnsi="Arial" w:cs="Arial"/>
          <w:color w:val="2D2D2D"/>
          <w:spacing w:val="2"/>
          <w:sz w:val="21"/>
          <w:szCs w:val="21"/>
          <w:lang w:eastAsia="ru-RU"/>
        </w:rPr>
        <w:lastRenderedPageBreak/>
        <w:t>общественных обязанностей, в форме повышения квалификации в учреждениях профессионального образования.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(программа Б.4).</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14 Организация процесса обучения безопасности труда</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xml:space="preserve">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w:t>
      </w:r>
      <w:r w:rsidRPr="00F23EA7">
        <w:rPr>
          <w:rFonts w:ascii="Arial" w:eastAsia="Times New Roman" w:hAnsi="Arial" w:cs="Arial"/>
          <w:color w:val="2D2D2D"/>
          <w:spacing w:val="2"/>
          <w:sz w:val="21"/>
          <w:szCs w:val="21"/>
          <w:lang w:eastAsia="ru-RU"/>
        </w:rPr>
        <w:lastRenderedPageBreak/>
        <w:t>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14.2 Основным и главным критерием усвоения обучаемыми требований охраны труда является успешная проверка их знаний требований охраны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14.4 Обучение слушателей по охране труда и проверка знаний требований охраны труда могут проводиться обучающей организацией: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частичным отрывом от производства - совмещение в один день работы и обучения вне территории, контролируемой заказчиком обучения;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 отрывом от производства - обучение весь рабочий день вне территории, контролируемой заказчиком обучения.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14.5 При обучении вопросам безопасности и охраны труда применяют следующие формы временной организации освоения учебной программы: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дистанционное обучение с применением современных информационных технологий;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комбинированное обучение, использующее различные формы организации обучения.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 необходимости возможна и другая организация процесса обучения при сохранении его содержания.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14.6 Обучение должно длиться вплоть до освоения всей учебной программы и сдачи итоговой проверки знаний (экзамен, собеседование, тестирование).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xml:space="preserve">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w:t>
      </w:r>
      <w:r w:rsidRPr="00F23EA7">
        <w:rPr>
          <w:rFonts w:ascii="Arial" w:eastAsia="Times New Roman" w:hAnsi="Arial" w:cs="Arial"/>
          <w:color w:val="2D2D2D"/>
          <w:spacing w:val="2"/>
          <w:sz w:val="21"/>
          <w:szCs w:val="21"/>
          <w:lang w:eastAsia="ru-RU"/>
        </w:rPr>
        <w:lastRenderedPageBreak/>
        <w:t>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Детальность и содержательность изучаемого курса должна соответствовать запросам обучаемых.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Приложение А (рекомендуемое). Формы фиксации результатов обучения</w:t>
      </w:r>
    </w:p>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Приложение А</w:t>
      </w:r>
      <w:r w:rsidRPr="00F23EA7">
        <w:rPr>
          <w:rFonts w:ascii="Arial" w:eastAsia="Times New Roman" w:hAnsi="Arial" w:cs="Arial"/>
          <w:color w:val="2D2D2D"/>
          <w:spacing w:val="2"/>
          <w:sz w:val="21"/>
          <w:szCs w:val="21"/>
          <w:lang w:eastAsia="ru-RU"/>
        </w:rPr>
        <w:br/>
        <w:t>(рекомендуемое)</w:t>
      </w:r>
    </w:p>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А.1 Форма А.1 - Форма протокола заседания комиссии по проверке знаний по безопасности труда</w:t>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F23EA7" w:rsidRPr="00F23EA7" w:rsidTr="00F23EA7">
        <w:trPr>
          <w:trHeight w:val="15"/>
        </w:trPr>
        <w:tc>
          <w:tcPr>
            <w:tcW w:w="11273"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r>
      <w:tr w:rsidR="00F23EA7" w:rsidRPr="00F23EA7" w:rsidTr="00F23EA7">
        <w:tc>
          <w:tcPr>
            <w:tcW w:w="11273"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титул - наименование организации, в которой образована комиссия</w:t>
            </w:r>
          </w:p>
        </w:tc>
      </w:tr>
    </w:tbl>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ПРОТОКОЛ N _______</w:t>
      </w:r>
      <w:r w:rsidRPr="00F23EA7">
        <w:rPr>
          <w:rFonts w:ascii="Arial" w:eastAsia="Times New Roman" w:hAnsi="Arial" w:cs="Arial"/>
          <w:b/>
          <w:bCs/>
          <w:color w:val="2D2D2D"/>
          <w:spacing w:val="2"/>
          <w:sz w:val="21"/>
          <w:szCs w:val="21"/>
          <w:lang w:eastAsia="ru-RU"/>
        </w:rPr>
        <w:br/>
        <w:t>заседания комиссии по проверке знаний по безопасности труда</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t>"___" _________ 20___ года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Комиссия в составе:</w:t>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63"/>
        <w:gridCol w:w="283"/>
        <w:gridCol w:w="417"/>
        <w:gridCol w:w="416"/>
        <w:gridCol w:w="908"/>
        <w:gridCol w:w="614"/>
        <w:gridCol w:w="483"/>
        <w:gridCol w:w="304"/>
        <w:gridCol w:w="1274"/>
        <w:gridCol w:w="482"/>
        <w:gridCol w:w="615"/>
        <w:gridCol w:w="1796"/>
      </w:tblGrid>
      <w:tr w:rsidR="00F23EA7" w:rsidRPr="00F23EA7" w:rsidTr="00F23EA7">
        <w:trPr>
          <w:trHeight w:val="15"/>
        </w:trPr>
        <w:tc>
          <w:tcPr>
            <w:tcW w:w="2218"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033"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11273" w:type="dxa"/>
            <w:gridSpan w:val="1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председателя</w:t>
            </w:r>
          </w:p>
        </w:tc>
      </w:tr>
      <w:tr w:rsidR="00F23EA7" w:rsidRPr="00F23EA7" w:rsidTr="00F23EA7">
        <w:tc>
          <w:tcPr>
            <w:tcW w:w="2587"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8686" w:type="dxa"/>
            <w:gridSpan w:val="10"/>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(должность, фамилия, инициалы)</w:t>
            </w:r>
          </w:p>
        </w:tc>
      </w:tr>
      <w:tr w:rsidR="00F23EA7" w:rsidRPr="00F23EA7" w:rsidTr="00F23EA7">
        <w:tc>
          <w:tcPr>
            <w:tcW w:w="11273" w:type="dxa"/>
            <w:gridSpan w:val="1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 членов комиссии</w:t>
            </w:r>
          </w:p>
        </w:tc>
      </w:tr>
      <w:tr w:rsidR="00F23EA7" w:rsidRPr="00F23EA7" w:rsidTr="00F23EA7">
        <w:tc>
          <w:tcPr>
            <w:tcW w:w="3142" w:type="dxa"/>
            <w:gridSpan w:val="3"/>
            <w:tcBorders>
              <w:top w:val="nil"/>
              <w:left w:val="nil"/>
              <w:bottom w:val="single" w:sz="6" w:space="0" w:color="000000"/>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8131"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(должность, фамилия, инициалы)</w:t>
            </w:r>
          </w:p>
        </w:tc>
      </w:tr>
      <w:tr w:rsidR="00F23EA7" w:rsidRPr="00F23EA7" w:rsidTr="00F23EA7">
        <w:tc>
          <w:tcPr>
            <w:tcW w:w="11273" w:type="dxa"/>
            <w:gridSpan w:val="12"/>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4805" w:type="dxa"/>
            <w:gridSpan w:val="5"/>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 основании приказа N</w:t>
            </w:r>
          </w:p>
        </w:tc>
        <w:tc>
          <w:tcPr>
            <w:tcW w:w="1294"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от "</w:t>
            </w:r>
          </w:p>
        </w:tc>
        <w:tc>
          <w:tcPr>
            <w:tcW w:w="1848"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1294"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2033"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года произвела</w:t>
            </w:r>
          </w:p>
        </w:tc>
      </w:tr>
      <w:tr w:rsidR="00F23EA7" w:rsidRPr="00F23EA7" w:rsidTr="00F23EA7">
        <w:tc>
          <w:tcPr>
            <w:tcW w:w="3696" w:type="dxa"/>
            <w:gridSpan w:val="4"/>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11273" w:type="dxa"/>
            <w:gridSpan w:val="1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проверку знаний</w:t>
            </w:r>
          </w:p>
        </w:tc>
      </w:tr>
      <w:tr w:rsidR="00F23EA7" w:rsidRPr="00F23EA7" w:rsidTr="00F23EA7">
        <w:tc>
          <w:tcPr>
            <w:tcW w:w="221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9055" w:type="dxa"/>
            <w:gridSpan w:val="11"/>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(вид обучения или проверки знаний)</w:t>
            </w:r>
          </w:p>
        </w:tc>
      </w:tr>
      <w:tr w:rsidR="00F23EA7" w:rsidRPr="00F23EA7" w:rsidTr="00F23EA7">
        <w:tc>
          <w:tcPr>
            <w:tcW w:w="11273" w:type="dxa"/>
            <w:gridSpan w:val="1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 установила:</w:t>
            </w: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3"/>
        <w:gridCol w:w="1204"/>
        <w:gridCol w:w="1085"/>
        <w:gridCol w:w="846"/>
        <w:gridCol w:w="860"/>
        <w:gridCol w:w="458"/>
        <w:gridCol w:w="353"/>
        <w:gridCol w:w="110"/>
        <w:gridCol w:w="1641"/>
        <w:gridCol w:w="1289"/>
        <w:gridCol w:w="370"/>
        <w:gridCol w:w="363"/>
        <w:gridCol w:w="313"/>
      </w:tblGrid>
      <w:tr w:rsidR="00F23EA7" w:rsidRPr="00F23EA7" w:rsidTr="00F23EA7">
        <w:trPr>
          <w:trHeight w:val="15"/>
        </w:trPr>
        <w:tc>
          <w:tcPr>
            <w:tcW w:w="2218" w:type="dxa"/>
            <w:gridSpan w:val="2"/>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2218"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402" w:type="dxa"/>
            <w:gridSpan w:val="4"/>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gridSpan w:val="4"/>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имя, отчество</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Должность, профессия</w:t>
            </w:r>
          </w:p>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Место работы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Отметка о проверке знаний (сдал, не сдал)</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Примечание</w:t>
            </w:r>
          </w:p>
        </w:tc>
      </w:tr>
      <w:tr w:rsidR="00F23EA7" w:rsidRPr="00F23EA7" w:rsidTr="00F23EA7">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w:t>
            </w:r>
          </w:p>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4</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5</w:t>
            </w:r>
          </w:p>
        </w:tc>
      </w:tr>
      <w:tr w:rsidR="00F23EA7" w:rsidRPr="00F23EA7" w:rsidTr="00F23EA7">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rPr>
          <w:gridAfter w:val="1"/>
          <w:wAfter w:w="480" w:type="dxa"/>
          <w:trHeight w:val="15"/>
        </w:trPr>
        <w:tc>
          <w:tcPr>
            <w:tcW w:w="554" w:type="dxa"/>
            <w:hideMark/>
          </w:tcPr>
          <w:p w:rsidR="00F23EA7" w:rsidRPr="00F23EA7" w:rsidRDefault="00F23EA7" w:rsidP="00F23EA7">
            <w:pPr>
              <w:spacing w:after="0" w:line="240" w:lineRule="auto"/>
              <w:rPr>
                <w:rFonts w:ascii="Arial" w:eastAsia="Times New Roman" w:hAnsi="Arial" w:cs="Arial"/>
                <w:color w:val="242424"/>
                <w:spacing w:val="2"/>
                <w:sz w:val="18"/>
                <w:szCs w:val="18"/>
                <w:lang w:eastAsia="ru-RU"/>
              </w:rPr>
            </w:pPr>
          </w:p>
        </w:tc>
        <w:tc>
          <w:tcPr>
            <w:tcW w:w="2957"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250" w:type="dxa"/>
            <w:gridSpan w:val="3"/>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rPr>
          <w:gridAfter w:val="1"/>
          <w:wAfter w:w="480" w:type="dxa"/>
        </w:trPr>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174" w:type="dxa"/>
            <w:gridSpan w:val="4"/>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Председатель комиссии</w:t>
            </w:r>
          </w:p>
        </w:tc>
        <w:tc>
          <w:tcPr>
            <w:tcW w:w="554"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554" w:type="dxa"/>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(личная подпись)</w:t>
            </w:r>
          </w:p>
        </w:tc>
        <w:tc>
          <w:tcPr>
            <w:tcW w:w="554"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250" w:type="dxa"/>
            <w:gridSpan w:val="3"/>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инициалы)</w:t>
            </w: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174" w:type="dxa"/>
            <w:gridSpan w:val="4"/>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Члены комиссии</w:t>
            </w:r>
          </w:p>
        </w:tc>
        <w:tc>
          <w:tcPr>
            <w:tcW w:w="554"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(личная подпись)</w:t>
            </w:r>
          </w:p>
        </w:tc>
        <w:tc>
          <w:tcPr>
            <w:tcW w:w="554"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250" w:type="dxa"/>
            <w:gridSpan w:val="3"/>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инициалы)</w:t>
            </w: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(личная подпись)</w:t>
            </w:r>
          </w:p>
        </w:tc>
        <w:tc>
          <w:tcPr>
            <w:tcW w:w="554"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250" w:type="dxa"/>
            <w:gridSpan w:val="3"/>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инициалы)</w:t>
            </w: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(личная подпись)</w:t>
            </w:r>
          </w:p>
        </w:tc>
        <w:tc>
          <w:tcPr>
            <w:tcW w:w="554"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250" w:type="dxa"/>
            <w:gridSpan w:val="3"/>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инициалы)</w:t>
            </w: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А.2 Форма А.2 - Форма личной карточки прохождения обучения безопасности труда</w:t>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29"/>
        <w:gridCol w:w="8497"/>
        <w:gridCol w:w="429"/>
      </w:tblGrid>
      <w:tr w:rsidR="00F23EA7" w:rsidRPr="00F23EA7" w:rsidTr="00F23EA7">
        <w:trPr>
          <w:trHeight w:val="15"/>
        </w:trPr>
        <w:tc>
          <w:tcPr>
            <w:tcW w:w="554"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1053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0534"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(организация, в которой работает обучающийся)</w:t>
            </w:r>
          </w:p>
        </w:tc>
        <w:tc>
          <w:tcPr>
            <w:tcW w:w="554" w:type="dxa"/>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bl>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ЛИЧНАЯ КАРТОЧКА ПРОХОЖДЕНИЯ ОБУЧЕНИЯ БЕЗОПАСНОСТИ ТРУДА</w:t>
      </w:r>
    </w:p>
    <w:tbl>
      <w:tblPr>
        <w:tblW w:w="0" w:type="auto"/>
        <w:tblCellMar>
          <w:left w:w="0" w:type="dxa"/>
          <w:right w:w="0" w:type="dxa"/>
        </w:tblCellMar>
        <w:tblLook w:val="04A0" w:firstRow="1" w:lastRow="0" w:firstColumn="1" w:lastColumn="0" w:noHBand="0" w:noVBand="1"/>
      </w:tblPr>
      <w:tblGrid>
        <w:gridCol w:w="399"/>
        <w:gridCol w:w="1543"/>
        <w:gridCol w:w="929"/>
        <w:gridCol w:w="134"/>
        <w:gridCol w:w="134"/>
        <w:gridCol w:w="664"/>
        <w:gridCol w:w="531"/>
        <w:gridCol w:w="4277"/>
        <w:gridCol w:w="399"/>
        <w:gridCol w:w="345"/>
      </w:tblGrid>
      <w:tr w:rsidR="00F23EA7" w:rsidRPr="00F23EA7" w:rsidTr="00F23EA7">
        <w:trPr>
          <w:gridAfter w:val="1"/>
          <w:wAfter w:w="480" w:type="dxa"/>
          <w:trHeight w:val="15"/>
        </w:trPr>
        <w:tc>
          <w:tcPr>
            <w:tcW w:w="554"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2033"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17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rPr>
          <w:gridAfter w:val="1"/>
          <w:wAfter w:w="480" w:type="dxa"/>
        </w:trPr>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0534" w:type="dxa"/>
            <w:gridSpan w:val="7"/>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 Фамилия, имя, отчество</w:t>
            </w:r>
          </w:p>
        </w:tc>
        <w:tc>
          <w:tcPr>
            <w:tcW w:w="554" w:type="dxa"/>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207" w:type="dxa"/>
            <w:gridSpan w:val="5"/>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0534" w:type="dxa"/>
            <w:gridSpan w:val="7"/>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 Год рождения</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8501" w:type="dxa"/>
            <w:gridSpan w:val="6"/>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0534" w:type="dxa"/>
            <w:gridSpan w:val="7"/>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3. Профессия, специальность</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511" w:type="dxa"/>
            <w:gridSpan w:val="3"/>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022" w:type="dxa"/>
            <w:gridSpan w:val="4"/>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0534" w:type="dxa"/>
            <w:gridSpan w:val="7"/>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4. Место работы</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8501" w:type="dxa"/>
            <w:gridSpan w:val="6"/>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0534" w:type="dxa"/>
            <w:gridSpan w:val="7"/>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5. Дата поступления на место работы</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914" w:type="dxa"/>
            <w:gridSpan w:val="2"/>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0534" w:type="dxa"/>
            <w:gridSpan w:val="7"/>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6. Вводный инструктаж провел</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683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инициалы, должность)</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0534" w:type="dxa"/>
            <w:gridSpan w:val="7"/>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(личная подпись, дата)</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359" w:type="dxa"/>
            <w:gridSpan w:val="6"/>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(личная подпись инструктируемого, дата)</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0534" w:type="dxa"/>
            <w:gridSpan w:val="7"/>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8. Отметки о прохождении инструктажа:</w:t>
            </w:r>
          </w:p>
        </w:tc>
        <w:tc>
          <w:tcPr>
            <w:tcW w:w="554" w:type="dxa"/>
            <w:gridSpan w:val="2"/>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76"/>
        <w:gridCol w:w="739"/>
        <w:gridCol w:w="877"/>
        <w:gridCol w:w="877"/>
        <w:gridCol w:w="877"/>
        <w:gridCol w:w="877"/>
        <w:gridCol w:w="913"/>
        <w:gridCol w:w="913"/>
        <w:gridCol w:w="689"/>
        <w:gridCol w:w="777"/>
        <w:gridCol w:w="940"/>
      </w:tblGrid>
      <w:tr w:rsidR="00F23EA7" w:rsidRPr="00F23EA7" w:rsidTr="00F23EA7">
        <w:trPr>
          <w:trHeight w:val="15"/>
        </w:trPr>
        <w:tc>
          <w:tcPr>
            <w:tcW w:w="924"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Дата инструк-</w:t>
            </w:r>
            <w:r w:rsidRPr="00F23EA7">
              <w:rPr>
                <w:rFonts w:ascii="Times New Roman" w:eastAsia="Times New Roman" w:hAnsi="Times New Roman" w:cs="Times New Roman"/>
                <w:color w:val="2D2D2D"/>
                <w:sz w:val="21"/>
                <w:szCs w:val="21"/>
                <w:lang w:eastAsia="ru-RU"/>
              </w:rPr>
              <w:br/>
              <w:t>тажа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Место работы</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Профес-</w:t>
            </w:r>
            <w:r w:rsidRPr="00F23EA7">
              <w:rPr>
                <w:rFonts w:ascii="Times New Roman" w:eastAsia="Times New Roman" w:hAnsi="Times New Roman" w:cs="Times New Roman"/>
                <w:color w:val="2D2D2D"/>
                <w:sz w:val="21"/>
                <w:szCs w:val="21"/>
                <w:lang w:eastAsia="ru-RU"/>
              </w:rPr>
              <w:br/>
              <w:t>сия, долж-</w:t>
            </w:r>
            <w:r w:rsidRPr="00F23EA7">
              <w:rPr>
                <w:rFonts w:ascii="Times New Roman" w:eastAsia="Times New Roman" w:hAnsi="Times New Roman" w:cs="Times New Roman"/>
                <w:color w:val="2D2D2D"/>
                <w:sz w:val="21"/>
                <w:szCs w:val="21"/>
                <w:lang w:eastAsia="ru-RU"/>
              </w:rPr>
              <w:br/>
              <w:t>ность инструк-</w:t>
            </w:r>
            <w:r w:rsidRPr="00F23EA7">
              <w:rPr>
                <w:rFonts w:ascii="Times New Roman" w:eastAsia="Times New Roman" w:hAnsi="Times New Roman" w:cs="Times New Roman"/>
                <w:color w:val="2D2D2D"/>
                <w:sz w:val="21"/>
                <w:szCs w:val="21"/>
                <w:lang w:eastAsia="ru-RU"/>
              </w:rPr>
              <w:br/>
              <w:t>тируе-</w:t>
            </w:r>
            <w:r w:rsidRPr="00F23EA7">
              <w:rPr>
                <w:rFonts w:ascii="Times New Roman" w:eastAsia="Times New Roman" w:hAnsi="Times New Roman" w:cs="Times New Roman"/>
                <w:color w:val="2D2D2D"/>
                <w:sz w:val="21"/>
                <w:szCs w:val="21"/>
                <w:lang w:eastAsia="ru-RU"/>
              </w:rPr>
              <w:br/>
              <w:t>мого</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Вид инструк-</w:t>
            </w:r>
            <w:r w:rsidRPr="00F23EA7">
              <w:rPr>
                <w:rFonts w:ascii="Times New Roman" w:eastAsia="Times New Roman" w:hAnsi="Times New Roman" w:cs="Times New Roman"/>
                <w:color w:val="2D2D2D"/>
                <w:sz w:val="21"/>
                <w:szCs w:val="21"/>
                <w:lang w:eastAsia="ru-RU"/>
              </w:rPr>
              <w:br/>
              <w:t>тажа: первич-</w:t>
            </w:r>
            <w:r w:rsidRPr="00F23EA7">
              <w:rPr>
                <w:rFonts w:ascii="Times New Roman" w:eastAsia="Times New Roman" w:hAnsi="Times New Roman" w:cs="Times New Roman"/>
                <w:color w:val="2D2D2D"/>
                <w:sz w:val="21"/>
                <w:szCs w:val="21"/>
                <w:lang w:eastAsia="ru-RU"/>
              </w:rPr>
              <w:br/>
              <w:t>ный, на рабо-</w:t>
            </w:r>
            <w:r w:rsidRPr="00F23EA7">
              <w:rPr>
                <w:rFonts w:ascii="Times New Roman" w:eastAsia="Times New Roman" w:hAnsi="Times New Roman" w:cs="Times New Roman"/>
                <w:color w:val="2D2D2D"/>
                <w:sz w:val="21"/>
                <w:szCs w:val="21"/>
                <w:lang w:eastAsia="ru-RU"/>
              </w:rPr>
              <w:br/>
              <w:t>чем месте, повтор-</w:t>
            </w:r>
            <w:r w:rsidRPr="00F23EA7">
              <w:rPr>
                <w:rFonts w:ascii="Times New Roman" w:eastAsia="Times New Roman" w:hAnsi="Times New Roman" w:cs="Times New Roman"/>
                <w:color w:val="2D2D2D"/>
                <w:sz w:val="21"/>
                <w:szCs w:val="21"/>
                <w:lang w:eastAsia="ru-RU"/>
              </w:rPr>
              <w:br/>
              <w:t>ный, внепла-</w:t>
            </w:r>
            <w:r w:rsidRPr="00F23EA7">
              <w:rPr>
                <w:rFonts w:ascii="Times New Roman" w:eastAsia="Times New Roman" w:hAnsi="Times New Roman" w:cs="Times New Roman"/>
                <w:color w:val="2D2D2D"/>
                <w:sz w:val="21"/>
                <w:szCs w:val="21"/>
                <w:lang w:eastAsia="ru-RU"/>
              </w:rPr>
              <w:br/>
              <w:t>новый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При-</w:t>
            </w:r>
            <w:r w:rsidRPr="00F23EA7">
              <w:rPr>
                <w:rFonts w:ascii="Times New Roman" w:eastAsia="Times New Roman" w:hAnsi="Times New Roman" w:cs="Times New Roman"/>
                <w:color w:val="2D2D2D"/>
                <w:sz w:val="21"/>
                <w:szCs w:val="21"/>
                <w:lang w:eastAsia="ru-RU"/>
              </w:rPr>
              <w:br/>
              <w:t>чина прове-</w:t>
            </w:r>
            <w:r w:rsidRPr="00F23EA7">
              <w:rPr>
                <w:rFonts w:ascii="Times New Roman" w:eastAsia="Times New Roman" w:hAnsi="Times New Roman" w:cs="Times New Roman"/>
                <w:color w:val="2D2D2D"/>
                <w:sz w:val="21"/>
                <w:szCs w:val="21"/>
                <w:lang w:eastAsia="ru-RU"/>
              </w:rPr>
              <w:br/>
              <w:t>дения внепла-</w:t>
            </w:r>
            <w:r w:rsidRPr="00F23EA7">
              <w:rPr>
                <w:rFonts w:ascii="Times New Roman" w:eastAsia="Times New Roman" w:hAnsi="Times New Roman" w:cs="Times New Roman"/>
                <w:color w:val="2D2D2D"/>
                <w:sz w:val="21"/>
                <w:szCs w:val="21"/>
                <w:lang w:eastAsia="ru-RU"/>
              </w:rPr>
              <w:br/>
              <w:t>нового инструк-</w:t>
            </w:r>
            <w:r w:rsidRPr="00F23EA7">
              <w:rPr>
                <w:rFonts w:ascii="Times New Roman" w:eastAsia="Times New Roman" w:hAnsi="Times New Roman" w:cs="Times New Roman"/>
                <w:color w:val="2D2D2D"/>
                <w:sz w:val="21"/>
                <w:szCs w:val="21"/>
                <w:lang w:eastAsia="ru-RU"/>
              </w:rPr>
              <w:br/>
              <w:t>тажа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w:t>
            </w:r>
            <w:r w:rsidRPr="00F23EA7">
              <w:rPr>
                <w:rFonts w:ascii="Times New Roman" w:eastAsia="Times New Roman" w:hAnsi="Times New Roman" w:cs="Times New Roman"/>
                <w:color w:val="2D2D2D"/>
                <w:sz w:val="21"/>
                <w:szCs w:val="21"/>
                <w:lang w:eastAsia="ru-RU"/>
              </w:rPr>
              <w:br/>
              <w:t>лия, иници-</w:t>
            </w:r>
            <w:r w:rsidRPr="00F23EA7">
              <w:rPr>
                <w:rFonts w:ascii="Times New Roman" w:eastAsia="Times New Roman" w:hAnsi="Times New Roman" w:cs="Times New Roman"/>
                <w:color w:val="2D2D2D"/>
                <w:sz w:val="21"/>
                <w:szCs w:val="21"/>
                <w:lang w:eastAsia="ru-RU"/>
              </w:rPr>
              <w:br/>
              <w:t>алы, долж-</w:t>
            </w:r>
            <w:r w:rsidRPr="00F23EA7">
              <w:rPr>
                <w:rFonts w:ascii="Times New Roman" w:eastAsia="Times New Roman" w:hAnsi="Times New Roman" w:cs="Times New Roman"/>
                <w:color w:val="2D2D2D"/>
                <w:sz w:val="21"/>
                <w:szCs w:val="21"/>
                <w:lang w:eastAsia="ru-RU"/>
              </w:rPr>
              <w:br/>
              <w:t>ность инструк-</w:t>
            </w:r>
            <w:r w:rsidRPr="00F23EA7">
              <w:rPr>
                <w:rFonts w:ascii="Times New Roman" w:eastAsia="Times New Roman" w:hAnsi="Times New Roman" w:cs="Times New Roman"/>
                <w:color w:val="2D2D2D"/>
                <w:sz w:val="21"/>
                <w:szCs w:val="21"/>
                <w:lang w:eastAsia="ru-RU"/>
              </w:rPr>
              <w:br/>
              <w:t>тирую-</w:t>
            </w:r>
            <w:r w:rsidRPr="00F23EA7">
              <w:rPr>
                <w:rFonts w:ascii="Times New Roman" w:eastAsia="Times New Roman" w:hAnsi="Times New Roman" w:cs="Times New Roman"/>
                <w:color w:val="2D2D2D"/>
                <w:sz w:val="21"/>
                <w:szCs w:val="21"/>
                <w:lang w:eastAsia="ru-RU"/>
              </w:rPr>
              <w:br/>
              <w:t>щего, допус-</w:t>
            </w:r>
            <w:r w:rsidRPr="00F23EA7">
              <w:rPr>
                <w:rFonts w:ascii="Times New Roman" w:eastAsia="Times New Roman" w:hAnsi="Times New Roman" w:cs="Times New Roman"/>
                <w:color w:val="2D2D2D"/>
                <w:sz w:val="21"/>
                <w:szCs w:val="21"/>
                <w:lang w:eastAsia="ru-RU"/>
              </w:rPr>
              <w:br/>
              <w:t>каю-</w:t>
            </w:r>
            <w:r w:rsidRPr="00F23EA7">
              <w:rPr>
                <w:rFonts w:ascii="Times New Roman" w:eastAsia="Times New Roman" w:hAnsi="Times New Roman" w:cs="Times New Roman"/>
                <w:color w:val="2D2D2D"/>
                <w:sz w:val="21"/>
                <w:szCs w:val="21"/>
                <w:lang w:eastAsia="ru-RU"/>
              </w:rPr>
              <w:br/>
              <w:t>щего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Подпись</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Стажировка на рабочем месте</w:t>
            </w:r>
          </w:p>
        </w:tc>
      </w:tr>
      <w:tr w:rsidR="00F23EA7" w:rsidRPr="00F23EA7" w:rsidTr="00F23EA7">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Инструк-</w:t>
            </w:r>
            <w:r w:rsidRPr="00F23EA7">
              <w:rPr>
                <w:rFonts w:ascii="Times New Roman" w:eastAsia="Times New Roman" w:hAnsi="Times New Roman" w:cs="Times New Roman"/>
                <w:color w:val="2D2D2D"/>
                <w:sz w:val="21"/>
                <w:szCs w:val="21"/>
                <w:lang w:eastAsia="ru-RU"/>
              </w:rPr>
              <w:br/>
              <w:t>тирую-</w:t>
            </w:r>
            <w:r w:rsidRPr="00F23EA7">
              <w:rPr>
                <w:rFonts w:ascii="Times New Roman" w:eastAsia="Times New Roman" w:hAnsi="Times New Roman" w:cs="Times New Roman"/>
                <w:color w:val="2D2D2D"/>
                <w:sz w:val="21"/>
                <w:szCs w:val="21"/>
                <w:lang w:eastAsia="ru-RU"/>
              </w:rPr>
              <w:br/>
              <w:t>щего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Инструк-</w:t>
            </w:r>
            <w:r w:rsidRPr="00F23EA7">
              <w:rPr>
                <w:rFonts w:ascii="Times New Roman" w:eastAsia="Times New Roman" w:hAnsi="Times New Roman" w:cs="Times New Roman"/>
                <w:color w:val="2D2D2D"/>
                <w:sz w:val="21"/>
                <w:szCs w:val="21"/>
                <w:lang w:eastAsia="ru-RU"/>
              </w:rPr>
              <w:br/>
              <w:t>тируе-</w:t>
            </w:r>
            <w:r w:rsidRPr="00F23EA7">
              <w:rPr>
                <w:rFonts w:ascii="Times New Roman" w:eastAsia="Times New Roman" w:hAnsi="Times New Roman" w:cs="Times New Roman"/>
                <w:color w:val="2D2D2D"/>
                <w:sz w:val="21"/>
                <w:szCs w:val="21"/>
                <w:lang w:eastAsia="ru-RU"/>
              </w:rPr>
              <w:br/>
              <w:t>мого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Коли-</w:t>
            </w:r>
            <w:r w:rsidRPr="00F23EA7">
              <w:rPr>
                <w:rFonts w:ascii="Times New Roman" w:eastAsia="Times New Roman" w:hAnsi="Times New Roman" w:cs="Times New Roman"/>
                <w:color w:val="2D2D2D"/>
                <w:sz w:val="21"/>
                <w:szCs w:val="21"/>
                <w:lang w:eastAsia="ru-RU"/>
              </w:rPr>
              <w:br/>
              <w:t>чество смен (с __ по __)</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Стажи-</w:t>
            </w:r>
            <w:r w:rsidRPr="00F23EA7">
              <w:rPr>
                <w:rFonts w:ascii="Times New Roman" w:eastAsia="Times New Roman" w:hAnsi="Times New Roman" w:cs="Times New Roman"/>
                <w:color w:val="2D2D2D"/>
                <w:sz w:val="21"/>
                <w:szCs w:val="21"/>
                <w:lang w:eastAsia="ru-RU"/>
              </w:rPr>
              <w:br/>
              <w:t>ровку прошел</w:t>
            </w:r>
            <w:r w:rsidRPr="00F23EA7">
              <w:rPr>
                <w:rFonts w:ascii="Times New Roman" w:eastAsia="Times New Roman" w:hAnsi="Times New Roman" w:cs="Times New Roman"/>
                <w:color w:val="2D2D2D"/>
                <w:sz w:val="21"/>
                <w:szCs w:val="21"/>
                <w:lang w:eastAsia="ru-RU"/>
              </w:rPr>
              <w:br/>
              <w:t>(под-</w:t>
            </w:r>
            <w:r w:rsidRPr="00F23EA7">
              <w:rPr>
                <w:rFonts w:ascii="Times New Roman" w:eastAsia="Times New Roman" w:hAnsi="Times New Roman" w:cs="Times New Roman"/>
                <w:color w:val="2D2D2D"/>
                <w:sz w:val="21"/>
                <w:szCs w:val="21"/>
                <w:lang w:eastAsia="ru-RU"/>
              </w:rPr>
              <w:br/>
              <w:t>пись рабо-</w:t>
            </w:r>
            <w:r w:rsidRPr="00F23EA7">
              <w:rPr>
                <w:rFonts w:ascii="Times New Roman" w:eastAsia="Times New Roman" w:hAnsi="Times New Roman" w:cs="Times New Roman"/>
                <w:color w:val="2D2D2D"/>
                <w:sz w:val="21"/>
                <w:szCs w:val="21"/>
                <w:lang w:eastAsia="ru-RU"/>
              </w:rPr>
              <w:br/>
              <w:t>чего)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Знания про-</w:t>
            </w:r>
            <w:r w:rsidRPr="00F23EA7">
              <w:rPr>
                <w:rFonts w:ascii="Times New Roman" w:eastAsia="Times New Roman" w:hAnsi="Times New Roman" w:cs="Times New Roman"/>
                <w:color w:val="2D2D2D"/>
                <w:sz w:val="21"/>
                <w:szCs w:val="21"/>
                <w:lang w:eastAsia="ru-RU"/>
              </w:rPr>
              <w:br/>
              <w:t>верил, допуск к работе произ-</w:t>
            </w:r>
            <w:r w:rsidRPr="00F23EA7">
              <w:rPr>
                <w:rFonts w:ascii="Times New Roman" w:eastAsia="Times New Roman" w:hAnsi="Times New Roman" w:cs="Times New Roman"/>
                <w:color w:val="2D2D2D"/>
                <w:sz w:val="21"/>
                <w:szCs w:val="21"/>
                <w:lang w:eastAsia="ru-RU"/>
              </w:rPr>
              <w:br/>
              <w:t>вел</w:t>
            </w:r>
            <w:r w:rsidRPr="00F23EA7">
              <w:rPr>
                <w:rFonts w:ascii="Times New Roman" w:eastAsia="Times New Roman" w:hAnsi="Times New Roman" w:cs="Times New Roman"/>
                <w:color w:val="2D2D2D"/>
                <w:sz w:val="21"/>
                <w:szCs w:val="21"/>
                <w:lang w:eastAsia="ru-RU"/>
              </w:rPr>
              <w:br/>
              <w:t>(подпись, дата)</w:t>
            </w:r>
          </w:p>
        </w:tc>
      </w:tr>
      <w:tr w:rsidR="00F23EA7" w:rsidRPr="00F23EA7" w:rsidTr="00F23EA7">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11</w:t>
            </w:r>
          </w:p>
        </w:tc>
      </w:tr>
      <w:tr w:rsidR="00F23EA7" w:rsidRPr="00F23EA7" w:rsidTr="00F23EA7">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r w:rsidRPr="00F23EA7">
        <w:rPr>
          <w:rFonts w:ascii="Arial" w:eastAsia="Times New Roman" w:hAnsi="Arial" w:cs="Arial"/>
          <w:i/>
          <w:iCs/>
          <w:color w:val="2D2D2D"/>
          <w:spacing w:val="2"/>
          <w:sz w:val="21"/>
          <w:szCs w:val="21"/>
          <w:lang w:eastAsia="ru-RU"/>
        </w:rPr>
        <w:t>Последующие страницы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9. Сведения о прохождении обучения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22"/>
        <w:gridCol w:w="2343"/>
        <w:gridCol w:w="2405"/>
        <w:gridCol w:w="2285"/>
      </w:tblGrid>
      <w:tr w:rsidR="00F23EA7" w:rsidRPr="00F23EA7" w:rsidTr="00F23EA7">
        <w:trPr>
          <w:trHeight w:val="15"/>
        </w:trPr>
        <w:tc>
          <w:tcPr>
            <w:tcW w:w="2772"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2957"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772"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772"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Прошел обучение по специальности или виду работ</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Количество часов</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N протокола экзаменационной комиссии, дата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Председатель комиссии, (подпись)</w:t>
            </w:r>
          </w:p>
        </w:tc>
      </w:tr>
      <w:tr w:rsidR="00F23EA7" w:rsidRPr="00F23EA7" w:rsidTr="00F23EA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4</w:t>
            </w:r>
          </w:p>
        </w:tc>
      </w:tr>
      <w:tr w:rsidR="00F23EA7" w:rsidRPr="00F23EA7" w:rsidTr="00F23EA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 Сведения о периодической проверке знаний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07"/>
        <w:gridCol w:w="2430"/>
        <w:gridCol w:w="2131"/>
        <w:gridCol w:w="1903"/>
        <w:gridCol w:w="1884"/>
      </w:tblGrid>
      <w:tr w:rsidR="00F23EA7" w:rsidRPr="00F23EA7" w:rsidTr="00F23EA7">
        <w:trPr>
          <w:trHeight w:val="15"/>
        </w:trPr>
        <w:tc>
          <w:tcPr>
            <w:tcW w:w="1294"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3142"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402"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Дата</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В объеме каких инструкций или разделов правил безопасности труда</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N протокола экзаменационной комиссии</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Подпись</w:t>
            </w:r>
          </w:p>
        </w:tc>
      </w:tr>
      <w:tr w:rsidR="00F23EA7" w:rsidRPr="00F23EA7" w:rsidTr="00F23EA7">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Проверяемого</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Председателя комиссии</w:t>
            </w:r>
          </w:p>
        </w:tc>
      </w:tr>
      <w:tr w:rsidR="00F23EA7" w:rsidRPr="00F23EA7" w:rsidTr="00F23EA7">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5</w:t>
            </w:r>
          </w:p>
        </w:tc>
      </w:tr>
      <w:tr w:rsidR="00F23EA7" w:rsidRPr="00F23EA7" w:rsidTr="00F23EA7">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А.3 Форма А.3 - Форма удостоверения о проверке знаний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91"/>
        <w:gridCol w:w="353"/>
        <w:gridCol w:w="150"/>
        <w:gridCol w:w="478"/>
        <w:gridCol w:w="185"/>
        <w:gridCol w:w="146"/>
        <w:gridCol w:w="277"/>
        <w:gridCol w:w="404"/>
        <w:gridCol w:w="401"/>
        <w:gridCol w:w="171"/>
        <w:gridCol w:w="164"/>
        <w:gridCol w:w="162"/>
        <w:gridCol w:w="296"/>
        <w:gridCol w:w="413"/>
        <w:gridCol w:w="148"/>
        <w:gridCol w:w="159"/>
        <w:gridCol w:w="154"/>
        <w:gridCol w:w="275"/>
        <w:gridCol w:w="185"/>
        <w:gridCol w:w="313"/>
        <w:gridCol w:w="977"/>
        <w:gridCol w:w="143"/>
        <w:gridCol w:w="310"/>
      </w:tblGrid>
      <w:tr w:rsidR="00F23EA7" w:rsidRPr="00F23EA7" w:rsidTr="00F23EA7">
        <w:trPr>
          <w:trHeight w:val="15"/>
        </w:trPr>
        <w:tc>
          <w:tcPr>
            <w:tcW w:w="3696"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3696" w:type="dxa"/>
            <w:tcBorders>
              <w:top w:val="nil"/>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i/>
                <w:iCs/>
                <w:color w:val="2D2D2D"/>
                <w:sz w:val="21"/>
                <w:szCs w:val="21"/>
                <w:lang w:eastAsia="ru-RU"/>
              </w:rPr>
              <w:t>Лицевая сторона</w:t>
            </w:r>
          </w:p>
        </w:tc>
        <w:tc>
          <w:tcPr>
            <w:tcW w:w="7577" w:type="dxa"/>
            <w:gridSpan w:val="22"/>
            <w:tcBorders>
              <w:top w:val="nil"/>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i/>
                <w:iCs/>
                <w:color w:val="2D2D2D"/>
                <w:sz w:val="21"/>
                <w:szCs w:val="21"/>
                <w:lang w:eastAsia="ru-RU"/>
              </w:rPr>
              <w:t>Оборотная сторона</w:t>
            </w:r>
          </w:p>
        </w:tc>
      </w:tr>
      <w:tr w:rsidR="00F23EA7" w:rsidRPr="00F23EA7" w:rsidTr="00F23EA7">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Наименование организации, выдавшей удостоверение</w:t>
            </w:r>
          </w:p>
        </w:tc>
        <w:tc>
          <w:tcPr>
            <w:tcW w:w="7577" w:type="dxa"/>
            <w:gridSpan w:val="2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b/>
                <w:bCs/>
                <w:color w:val="2D2D2D"/>
                <w:sz w:val="21"/>
                <w:szCs w:val="21"/>
                <w:lang w:eastAsia="ru-RU"/>
              </w:rPr>
              <w:t>УДОСТОВЕРЕНИЕ XY Y N Х-Х-Х</w:t>
            </w:r>
            <w:r w:rsidRPr="00F23EA7">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2" name="Прямоугольник 2" descr="ГОСТ 12.0.004-2015 Система стандартов безопасности труда (ССБТ). Организация обучения безопасности труда. Общи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9D01F" id="Прямоугольник 2" o:spid="_x0000_s1026" alt="ГОСТ 12.0.004-2015 Система стандартов безопасности труда (ССБТ). Организация обучения безопасности труда. Общие положен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" filled="f" stroked="f">
                      <o:lock v:ext="edit" aspectratio="t"/>
                      <w10:anchorlock/>
                    </v:rect>
                  </w:pict>
                </mc:Fallback>
              </mc:AlternateContent>
            </w:r>
          </w:p>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Выдано</w:t>
            </w:r>
          </w:p>
        </w:tc>
      </w:tr>
      <w:tr w:rsidR="00F23EA7" w:rsidRPr="00F23EA7" w:rsidTr="00F23EA7">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gridSpan w:val="3"/>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6098" w:type="dxa"/>
            <w:gridSpan w:val="18"/>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имя, отчество)</w:t>
            </w: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207" w:type="dxa"/>
            <w:gridSpan w:val="21"/>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в том, что он (она) прошел(а) проверку знания требований охраны труда по итогам обучения по</w:t>
            </w: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914" w:type="dxa"/>
            <w:gridSpan w:val="19"/>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охране труда продолжительностью</w:t>
            </w:r>
          </w:p>
        </w:tc>
        <w:tc>
          <w:tcPr>
            <w:tcW w:w="1294" w:type="dxa"/>
            <w:gridSpan w:val="2"/>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час.</w:t>
            </w: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435" w:type="dxa"/>
            <w:gridSpan w:val="13"/>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gridSpan w:val="6"/>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207" w:type="dxa"/>
            <w:gridSpan w:val="21"/>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Место работы</w:t>
            </w: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b/>
                <w:bCs/>
                <w:i/>
                <w:iCs/>
                <w:color w:val="2D2D2D"/>
                <w:sz w:val="21"/>
                <w:szCs w:val="21"/>
                <w:lang w:eastAsia="ru-RU"/>
              </w:rPr>
              <w:t>УДОСТОВЕРЕНИЕ</w:t>
            </w:r>
          </w:p>
        </w:tc>
        <w:tc>
          <w:tcPr>
            <w:tcW w:w="1848" w:type="dxa"/>
            <w:gridSpan w:val="6"/>
            <w:tcBorders>
              <w:top w:val="nil"/>
              <w:left w:val="single" w:sz="6" w:space="0" w:color="000000"/>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5359" w:type="dxa"/>
            <w:gridSpan w:val="15"/>
            <w:tcBorders>
              <w:top w:val="single" w:sz="6" w:space="0" w:color="000000"/>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b/>
                <w:bCs/>
                <w:i/>
                <w:iCs/>
                <w:color w:val="2D2D2D"/>
                <w:sz w:val="21"/>
                <w:szCs w:val="21"/>
                <w:lang w:eastAsia="ru-RU"/>
              </w:rPr>
              <w:t>о проверке знания требований охраны труда</w:t>
            </w:r>
          </w:p>
        </w:tc>
        <w:tc>
          <w:tcPr>
            <w:tcW w:w="7207" w:type="dxa"/>
            <w:gridSpan w:val="21"/>
            <w:tcBorders>
              <w:top w:val="single" w:sz="6" w:space="0" w:color="000000"/>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br/>
              <w:t>Должность</w:t>
            </w: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gridSpan w:val="5"/>
            <w:tcBorders>
              <w:top w:val="nil"/>
              <w:left w:val="single" w:sz="6" w:space="0" w:color="000000"/>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729" w:type="dxa"/>
            <w:gridSpan w:val="16"/>
            <w:tcBorders>
              <w:top w:val="single" w:sz="6" w:space="0" w:color="000000"/>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gridSpan w:val="5"/>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729" w:type="dxa"/>
            <w:gridSpan w:val="16"/>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gridSpan w:val="5"/>
            <w:tcBorders>
              <w:top w:val="single" w:sz="6" w:space="0" w:color="000000"/>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729" w:type="dxa"/>
            <w:gridSpan w:val="16"/>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207" w:type="dxa"/>
            <w:gridSpan w:val="21"/>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Протокол заседания комиссии по проверке знания требований охраны труда</w:t>
            </w:r>
            <w:r w:rsidRPr="00F23EA7">
              <w:rPr>
                <w:rFonts w:ascii="Times New Roman" w:eastAsia="Times New Roman" w:hAnsi="Times New Roman" w:cs="Times New Roman"/>
                <w:color w:val="2D2D2D"/>
                <w:sz w:val="21"/>
                <w:szCs w:val="21"/>
                <w:lang w:eastAsia="ru-RU"/>
              </w:rPr>
              <w:br/>
            </w: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gridSpan w:val="3"/>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от "</w:t>
            </w:r>
          </w:p>
        </w:tc>
        <w:tc>
          <w:tcPr>
            <w:tcW w:w="1848" w:type="dxa"/>
            <w:gridSpan w:val="5"/>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924" w:type="dxa"/>
            <w:gridSpan w:val="4"/>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3326" w:type="dxa"/>
            <w:gridSpan w:val="9"/>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года N</w:t>
            </w: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gridSpan w:val="4"/>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gridSpan w:val="3"/>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402" w:type="dxa"/>
            <w:gridSpan w:val="6"/>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142" w:type="dxa"/>
            <w:gridSpan w:val="9"/>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Действительно до "</w:t>
            </w:r>
          </w:p>
        </w:tc>
        <w:tc>
          <w:tcPr>
            <w:tcW w:w="1478" w:type="dxa"/>
            <w:gridSpan w:val="5"/>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924" w:type="dxa"/>
            <w:gridSpan w:val="4"/>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1663" w:type="dxa"/>
            <w:gridSpan w:val="3"/>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года</w:t>
            </w: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402" w:type="dxa"/>
            <w:gridSpan w:val="7"/>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359" w:type="dxa"/>
            <w:gridSpan w:val="17"/>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Председатель комиссии</w:t>
            </w:r>
          </w:p>
        </w:tc>
        <w:tc>
          <w:tcPr>
            <w:tcW w:w="1663" w:type="dxa"/>
            <w:gridSpan w:val="3"/>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2957" w:type="dxa"/>
            <w:gridSpan w:val="8"/>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402" w:type="dxa"/>
            <w:gridSpan w:val="9"/>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инициалы)</w:t>
            </w:r>
          </w:p>
        </w:tc>
        <w:tc>
          <w:tcPr>
            <w:tcW w:w="185" w:type="dxa"/>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(личная подпись)</w:t>
            </w:r>
          </w:p>
        </w:tc>
        <w:tc>
          <w:tcPr>
            <w:tcW w:w="554" w:type="dxa"/>
            <w:gridSpan w:val="2"/>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577" w:type="dxa"/>
            <w:gridSpan w:val="22"/>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М.П.</w:t>
            </w:r>
          </w:p>
        </w:tc>
      </w:tr>
      <w:tr w:rsidR="00F23EA7" w:rsidRPr="00F23EA7" w:rsidTr="00F23EA7">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gridSpan w:val="3"/>
            <w:tcBorders>
              <w:top w:val="nil"/>
              <w:left w:val="single" w:sz="6" w:space="0" w:color="000000"/>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1848" w:type="dxa"/>
            <w:gridSpan w:val="5"/>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w:t>
            </w:r>
          </w:p>
        </w:tc>
        <w:tc>
          <w:tcPr>
            <w:tcW w:w="924" w:type="dxa"/>
            <w:gridSpan w:val="4"/>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3326" w:type="dxa"/>
            <w:gridSpan w:val="9"/>
            <w:tcBorders>
              <w:top w:val="nil"/>
              <w:left w:val="nil"/>
              <w:bottom w:val="nil"/>
              <w:right w:val="nil"/>
            </w:tcBorders>
            <w:tcMar>
              <w:top w:w="0" w:type="dxa"/>
              <w:left w:w="74" w:type="dxa"/>
              <w:bottom w:w="0" w:type="dxa"/>
              <w:right w:w="74"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года</w:t>
            </w:r>
          </w:p>
        </w:tc>
        <w:tc>
          <w:tcPr>
            <w:tcW w:w="370" w:type="dxa"/>
            <w:tcBorders>
              <w:top w:val="nil"/>
              <w:left w:val="nil"/>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r>
      <w:tr w:rsidR="00F23EA7" w:rsidRPr="00F23EA7" w:rsidTr="00F23EA7">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gridSpan w:val="4"/>
            <w:tcBorders>
              <w:top w:val="single" w:sz="6" w:space="0" w:color="000000"/>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402" w:type="dxa"/>
            <w:gridSpan w:val="6"/>
            <w:tcBorders>
              <w:top w:val="nil"/>
              <w:left w:val="nil"/>
              <w:bottom w:val="single" w:sz="6" w:space="0" w:color="000000"/>
              <w:right w:val="nil"/>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________________</w:t>
      </w:r>
      <w:r w:rsidRPr="00F23EA7">
        <w:rPr>
          <w:rFonts w:ascii="Arial" w:eastAsia="Times New Roman" w:hAnsi="Arial" w:cs="Arial"/>
          <w:color w:val="2D2D2D"/>
          <w:spacing w:val="2"/>
          <w:sz w:val="21"/>
          <w:szCs w:val="21"/>
          <w:lang w:eastAsia="ru-RU"/>
        </w:rPr>
        <w:br/>
      </w:r>
      <w:r w:rsidRPr="00F23EA7">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 name="Прямоугольник 1" descr="ГОСТ 12.0.004-2015 Система стандартов безопасности труда (ССБТ). Организация обучения безопасности труда. Общи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B84D3" id="Прямоугольник 1" o:spid="_x0000_s1026" alt="ГОСТ 12.0.004-2015 Система стандартов безопасности труда (ССБТ). Организация обучения безопасности труда. Общие положен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" filled="f" stroked="f">
                <o:lock v:ext="edit" aspectratio="t"/>
                <w10:anchorlock/>
              </v:rect>
            </w:pict>
          </mc:Fallback>
        </mc:AlternateContent>
      </w:r>
      <w:r w:rsidRPr="00F23EA7">
        <w:rPr>
          <w:rFonts w:ascii="Arial" w:eastAsia="Times New Roman" w:hAnsi="Arial" w:cs="Arial"/>
          <w:color w:val="2D2D2D"/>
          <w:spacing w:val="2"/>
          <w:sz w:val="21"/>
          <w:szCs w:val="21"/>
          <w:lang w:eastAsia="ru-RU"/>
        </w:rPr>
        <w:t> Удостоверение имеет нумерацию, состоящую из серии (три группы знаков) и номера (три группы знаков).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Серия состоит из: первая группа - двухбуквенное краткое наименование страны по </w:t>
      </w:r>
      <w:hyperlink r:id="rId17" w:history="1">
        <w:r w:rsidRPr="00F23EA7">
          <w:rPr>
            <w:rFonts w:ascii="Arial" w:eastAsia="Times New Roman" w:hAnsi="Arial" w:cs="Arial"/>
            <w:color w:val="00466E"/>
            <w:spacing w:val="2"/>
            <w:sz w:val="21"/>
            <w:szCs w:val="21"/>
            <w:u w:val="single"/>
            <w:lang w:eastAsia="ru-RU"/>
          </w:rPr>
          <w:t>ГОСТ 7.67-2003</w:t>
        </w:r>
      </w:hyperlink>
      <w:r w:rsidRPr="00F23EA7">
        <w:rPr>
          <w:rFonts w:ascii="Arial" w:eastAsia="Times New Roman" w:hAnsi="Arial" w:cs="Arial"/>
          <w:color w:val="2D2D2D"/>
          <w:spacing w:val="2"/>
          <w:sz w:val="21"/>
          <w:szCs w:val="21"/>
          <w:lang w:eastAsia="ru-RU"/>
        </w:rPr>
        <w:t>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lastRenderedPageBreak/>
        <w:t>А.4 Форма А.4 - Форма журнала регистрации вводного инструктажа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i/>
          <w:iCs/>
          <w:color w:val="2D2D2D"/>
          <w:spacing w:val="2"/>
          <w:sz w:val="21"/>
          <w:szCs w:val="21"/>
          <w:lang w:eastAsia="ru-RU"/>
        </w:rPr>
        <w:t>Обложка</w:t>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201"/>
        <w:gridCol w:w="4154"/>
      </w:tblGrid>
      <w:tr w:rsidR="00F23EA7" w:rsidRPr="00F23EA7" w:rsidTr="00F23EA7">
        <w:trPr>
          <w:trHeight w:val="15"/>
        </w:trPr>
        <w:tc>
          <w:tcPr>
            <w:tcW w:w="6468"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480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(наименование организации)</w:t>
            </w:r>
          </w:p>
        </w:tc>
      </w:tr>
    </w:tbl>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ЖУРНАЛ</w:t>
      </w:r>
      <w:r w:rsidRPr="00F23EA7">
        <w:rPr>
          <w:rFonts w:ascii="Arial" w:eastAsia="Times New Roman" w:hAnsi="Arial" w:cs="Arial"/>
          <w:b/>
          <w:bCs/>
          <w:color w:val="2D2D2D"/>
          <w:spacing w:val="2"/>
          <w:sz w:val="21"/>
          <w:szCs w:val="21"/>
          <w:lang w:eastAsia="ru-RU"/>
        </w:rPr>
        <w:br/>
        <w:t>регистрации вводного инструктажа</w:t>
      </w:r>
    </w:p>
    <w:tbl>
      <w:tblPr>
        <w:tblW w:w="0" w:type="auto"/>
        <w:tblCellMar>
          <w:left w:w="0" w:type="dxa"/>
          <w:right w:w="0" w:type="dxa"/>
        </w:tblCellMar>
        <w:tblLook w:val="04A0" w:firstRow="1" w:lastRow="0" w:firstColumn="1" w:lastColumn="0" w:noHBand="0" w:noVBand="1"/>
      </w:tblPr>
      <w:tblGrid>
        <w:gridCol w:w="4551"/>
        <w:gridCol w:w="687"/>
        <w:gridCol w:w="308"/>
        <w:gridCol w:w="1266"/>
        <w:gridCol w:w="356"/>
        <w:gridCol w:w="645"/>
        <w:gridCol w:w="1542"/>
      </w:tblGrid>
      <w:tr w:rsidR="00F23EA7" w:rsidRPr="00F23EA7" w:rsidTr="00F23EA7">
        <w:trPr>
          <w:trHeight w:val="15"/>
        </w:trPr>
        <w:tc>
          <w:tcPr>
            <w:tcW w:w="5729"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73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4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72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Начат</w:t>
            </w:r>
          </w:p>
        </w:tc>
        <w:tc>
          <w:tcPr>
            <w:tcW w:w="1109"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184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w:t>
            </w:r>
          </w:p>
        </w:tc>
      </w:tr>
      <w:tr w:rsidR="00F23EA7" w:rsidRPr="00F23EA7" w:rsidTr="00F23EA7">
        <w:tc>
          <w:tcPr>
            <w:tcW w:w="572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72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Окончен</w:t>
            </w:r>
          </w:p>
        </w:tc>
        <w:tc>
          <w:tcPr>
            <w:tcW w:w="1109"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184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w:t>
            </w:r>
          </w:p>
        </w:tc>
      </w:tr>
      <w:tr w:rsidR="00F23EA7" w:rsidRPr="00F23EA7" w:rsidTr="00F23EA7">
        <w:tc>
          <w:tcPr>
            <w:tcW w:w="572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i/>
          <w:iCs/>
          <w:color w:val="2D2D2D"/>
          <w:spacing w:val="2"/>
          <w:sz w:val="21"/>
          <w:szCs w:val="21"/>
          <w:lang w:eastAsia="ru-RU"/>
        </w:rPr>
        <w:t>Последующие страницы</w:t>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43"/>
        <w:gridCol w:w="1213"/>
        <w:gridCol w:w="1042"/>
        <w:gridCol w:w="1284"/>
        <w:gridCol w:w="1577"/>
        <w:gridCol w:w="1346"/>
        <w:gridCol w:w="1043"/>
        <w:gridCol w:w="1207"/>
      </w:tblGrid>
      <w:tr w:rsidR="00F23EA7" w:rsidRPr="00F23EA7" w:rsidTr="00F23EA7">
        <w:trPr>
          <w:trHeight w:val="15"/>
        </w:trPr>
        <w:tc>
          <w:tcPr>
            <w:tcW w:w="924"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147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033"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Дата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имя, отчество инструкти-</w:t>
            </w:r>
            <w:r w:rsidRPr="00F23EA7">
              <w:rPr>
                <w:rFonts w:ascii="Times New Roman" w:eastAsia="Times New Roman" w:hAnsi="Times New Roman" w:cs="Times New Roman"/>
                <w:color w:val="2D2D2D"/>
                <w:sz w:val="21"/>
                <w:szCs w:val="21"/>
                <w:lang w:eastAsia="ru-RU"/>
              </w:rPr>
              <w:br/>
              <w:t>руемого</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Год рождения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Профессия, должность инструкти-</w:t>
            </w:r>
            <w:r w:rsidRPr="00F23EA7">
              <w:rPr>
                <w:rFonts w:ascii="Times New Roman" w:eastAsia="Times New Roman" w:hAnsi="Times New Roman" w:cs="Times New Roman"/>
                <w:color w:val="2D2D2D"/>
                <w:sz w:val="21"/>
                <w:szCs w:val="21"/>
                <w:lang w:eastAsia="ru-RU"/>
              </w:rPr>
              <w:br/>
              <w:t>руемого</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Наименование производ-</w:t>
            </w:r>
            <w:r w:rsidRPr="00F23EA7">
              <w:rPr>
                <w:rFonts w:ascii="Times New Roman" w:eastAsia="Times New Roman" w:hAnsi="Times New Roman" w:cs="Times New Roman"/>
                <w:color w:val="2D2D2D"/>
                <w:sz w:val="21"/>
                <w:szCs w:val="21"/>
                <w:lang w:eastAsia="ru-RU"/>
              </w:rPr>
              <w:br/>
              <w:t>ственного подраз-</w:t>
            </w:r>
            <w:r w:rsidRPr="00F23EA7">
              <w:rPr>
                <w:rFonts w:ascii="Times New Roman" w:eastAsia="Times New Roman" w:hAnsi="Times New Roman" w:cs="Times New Roman"/>
                <w:color w:val="2D2D2D"/>
                <w:sz w:val="21"/>
                <w:szCs w:val="21"/>
                <w:lang w:eastAsia="ru-RU"/>
              </w:rPr>
              <w:br/>
              <w:t>деления, в которое направляется инструкти-</w:t>
            </w:r>
            <w:r w:rsidRPr="00F23EA7">
              <w:rPr>
                <w:rFonts w:ascii="Times New Roman" w:eastAsia="Times New Roman" w:hAnsi="Times New Roman" w:cs="Times New Roman"/>
                <w:color w:val="2D2D2D"/>
                <w:sz w:val="21"/>
                <w:szCs w:val="21"/>
                <w:lang w:eastAsia="ru-RU"/>
              </w:rPr>
              <w:br/>
              <w:t>руемый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инициалы, должность инструктора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Подпись</w:t>
            </w:r>
          </w:p>
        </w:tc>
      </w:tr>
      <w:tr w:rsidR="00F23EA7" w:rsidRPr="00F23EA7" w:rsidTr="00F23EA7">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Инструк-</w:t>
            </w:r>
            <w:r w:rsidRPr="00F23EA7">
              <w:rPr>
                <w:rFonts w:ascii="Times New Roman" w:eastAsia="Times New Roman" w:hAnsi="Times New Roman" w:cs="Times New Roman"/>
                <w:color w:val="2D2D2D"/>
                <w:sz w:val="21"/>
                <w:szCs w:val="21"/>
                <w:lang w:eastAsia="ru-RU"/>
              </w:rPr>
              <w:br/>
              <w:t>тора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Инструкти-</w:t>
            </w:r>
            <w:r w:rsidRPr="00F23EA7">
              <w:rPr>
                <w:rFonts w:ascii="Times New Roman" w:eastAsia="Times New Roman" w:hAnsi="Times New Roman" w:cs="Times New Roman"/>
                <w:color w:val="2D2D2D"/>
                <w:sz w:val="21"/>
                <w:szCs w:val="21"/>
                <w:lang w:eastAsia="ru-RU"/>
              </w:rPr>
              <w:br/>
              <w:t>руемого</w:t>
            </w:r>
          </w:p>
        </w:tc>
      </w:tr>
      <w:tr w:rsidR="00F23EA7" w:rsidRPr="00F23EA7" w:rsidTr="00F23EA7">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8</w:t>
            </w:r>
          </w:p>
        </w:tc>
      </w:tr>
      <w:tr w:rsidR="00F23EA7" w:rsidRPr="00F23EA7" w:rsidTr="00F23EA7">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А.5 Форма А.5 - Форма журнала регистрации инструктажа на рабочем месте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i/>
          <w:iCs/>
          <w:color w:val="2D2D2D"/>
          <w:spacing w:val="2"/>
          <w:sz w:val="21"/>
          <w:szCs w:val="21"/>
          <w:lang w:eastAsia="ru-RU"/>
        </w:rPr>
        <w:t>Обложка</w:t>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201"/>
        <w:gridCol w:w="4154"/>
      </w:tblGrid>
      <w:tr w:rsidR="00F23EA7" w:rsidRPr="00F23EA7" w:rsidTr="00F23EA7">
        <w:trPr>
          <w:trHeight w:val="15"/>
        </w:trPr>
        <w:tc>
          <w:tcPr>
            <w:tcW w:w="6468"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480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(наименование организации)</w:t>
            </w:r>
          </w:p>
        </w:tc>
      </w:tr>
    </w:tbl>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ЖУРНАЛ</w:t>
      </w:r>
      <w:r w:rsidRPr="00F23EA7">
        <w:rPr>
          <w:rFonts w:ascii="Arial" w:eastAsia="Times New Roman" w:hAnsi="Arial" w:cs="Arial"/>
          <w:b/>
          <w:bCs/>
          <w:color w:val="2D2D2D"/>
          <w:spacing w:val="2"/>
          <w:sz w:val="21"/>
          <w:szCs w:val="21"/>
          <w:lang w:eastAsia="ru-RU"/>
        </w:rPr>
        <w:br/>
        <w:t>регистрации инструктажа</w:t>
      </w:r>
      <w:r w:rsidRPr="00F23EA7">
        <w:rPr>
          <w:rFonts w:ascii="Arial" w:eastAsia="Times New Roman" w:hAnsi="Arial" w:cs="Arial"/>
          <w:color w:val="2D2D2D"/>
          <w:spacing w:val="2"/>
          <w:sz w:val="21"/>
          <w:szCs w:val="21"/>
          <w:lang w:eastAsia="ru-RU"/>
        </w:rPr>
        <w:t> </w:t>
      </w:r>
      <w:r w:rsidRPr="00F23EA7">
        <w:rPr>
          <w:rFonts w:ascii="Arial" w:eastAsia="Times New Roman" w:hAnsi="Arial" w:cs="Arial"/>
          <w:b/>
          <w:bCs/>
          <w:color w:val="2D2D2D"/>
          <w:spacing w:val="2"/>
          <w:sz w:val="21"/>
          <w:szCs w:val="21"/>
          <w:lang w:eastAsia="ru-RU"/>
        </w:rPr>
        <w:t>на рабочем месте</w:t>
      </w:r>
    </w:p>
    <w:tbl>
      <w:tblPr>
        <w:tblW w:w="0" w:type="auto"/>
        <w:tblCellMar>
          <w:left w:w="0" w:type="dxa"/>
          <w:right w:w="0" w:type="dxa"/>
        </w:tblCellMar>
        <w:tblLook w:val="04A0" w:firstRow="1" w:lastRow="0" w:firstColumn="1" w:lastColumn="0" w:noHBand="0" w:noVBand="1"/>
      </w:tblPr>
      <w:tblGrid>
        <w:gridCol w:w="5129"/>
        <w:gridCol w:w="686"/>
        <w:gridCol w:w="308"/>
        <w:gridCol w:w="1265"/>
        <w:gridCol w:w="357"/>
        <w:gridCol w:w="646"/>
        <w:gridCol w:w="964"/>
      </w:tblGrid>
      <w:tr w:rsidR="00F23EA7" w:rsidRPr="00F23EA7" w:rsidTr="00F23EA7">
        <w:trPr>
          <w:trHeight w:val="15"/>
        </w:trPr>
        <w:tc>
          <w:tcPr>
            <w:tcW w:w="6468"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73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805" w:type="dxa"/>
            <w:gridSpan w:val="6"/>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(наименование подразделения)</w:t>
            </w: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Начат</w:t>
            </w:r>
          </w:p>
        </w:tc>
        <w:tc>
          <w:tcPr>
            <w:tcW w:w="1109"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110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w:t>
            </w: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Окончен</w:t>
            </w:r>
          </w:p>
        </w:tc>
        <w:tc>
          <w:tcPr>
            <w:tcW w:w="1109"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110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w:t>
            </w: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r w:rsidRPr="00F23EA7">
        <w:rPr>
          <w:rFonts w:ascii="Arial" w:eastAsia="Times New Roman" w:hAnsi="Arial" w:cs="Arial"/>
          <w:i/>
          <w:iCs/>
          <w:color w:val="2D2D2D"/>
          <w:spacing w:val="2"/>
          <w:sz w:val="21"/>
          <w:szCs w:val="21"/>
          <w:lang w:eastAsia="ru-RU"/>
        </w:rPr>
        <w:t>Последующие страницы</w:t>
      </w:r>
    </w:p>
    <w:tbl>
      <w:tblPr>
        <w:tblW w:w="0" w:type="auto"/>
        <w:tblCellMar>
          <w:left w:w="0" w:type="dxa"/>
          <w:right w:w="0" w:type="dxa"/>
        </w:tblCellMar>
        <w:tblLook w:val="04A0" w:firstRow="1" w:lastRow="0" w:firstColumn="1" w:lastColumn="0" w:noHBand="0" w:noVBand="1"/>
      </w:tblPr>
      <w:tblGrid>
        <w:gridCol w:w="485"/>
        <w:gridCol w:w="846"/>
        <w:gridCol w:w="566"/>
        <w:gridCol w:w="783"/>
        <w:gridCol w:w="1043"/>
        <w:gridCol w:w="783"/>
        <w:gridCol w:w="946"/>
        <w:gridCol w:w="814"/>
        <w:gridCol w:w="814"/>
        <w:gridCol w:w="619"/>
        <w:gridCol w:w="795"/>
        <w:gridCol w:w="861"/>
      </w:tblGrid>
      <w:tr w:rsidR="00F23EA7" w:rsidRPr="00F23EA7" w:rsidTr="00F23EA7">
        <w:trPr>
          <w:trHeight w:val="15"/>
        </w:trPr>
        <w:tc>
          <w:tcPr>
            <w:tcW w:w="739"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129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Дата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имя, отчество инструк-</w:t>
            </w:r>
            <w:r w:rsidRPr="00F23EA7">
              <w:rPr>
                <w:rFonts w:ascii="Times New Roman" w:eastAsia="Times New Roman" w:hAnsi="Times New Roman" w:cs="Times New Roman"/>
                <w:color w:val="2D2D2D"/>
                <w:sz w:val="21"/>
                <w:szCs w:val="21"/>
                <w:lang w:eastAsia="ru-RU"/>
              </w:rPr>
              <w:br/>
            </w:r>
            <w:r w:rsidRPr="00F23EA7">
              <w:rPr>
                <w:rFonts w:ascii="Times New Roman" w:eastAsia="Times New Roman" w:hAnsi="Times New Roman" w:cs="Times New Roman"/>
                <w:color w:val="2D2D2D"/>
                <w:sz w:val="21"/>
                <w:szCs w:val="21"/>
                <w:lang w:eastAsia="ru-RU"/>
              </w:rPr>
              <w:lastRenderedPageBreak/>
              <w:t>тируе-</w:t>
            </w:r>
            <w:r w:rsidRPr="00F23EA7">
              <w:rPr>
                <w:rFonts w:ascii="Times New Roman" w:eastAsia="Times New Roman" w:hAnsi="Times New Roman" w:cs="Times New Roman"/>
                <w:color w:val="2D2D2D"/>
                <w:sz w:val="21"/>
                <w:szCs w:val="21"/>
                <w:lang w:eastAsia="ru-RU"/>
              </w:rPr>
              <w:br/>
              <w:t>мого</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lastRenderedPageBreak/>
              <w:t>Год рож-</w:t>
            </w:r>
            <w:r w:rsidRPr="00F23EA7">
              <w:rPr>
                <w:rFonts w:ascii="Times New Roman" w:eastAsia="Times New Roman" w:hAnsi="Times New Roman" w:cs="Times New Roman"/>
                <w:color w:val="2D2D2D"/>
                <w:sz w:val="21"/>
                <w:szCs w:val="21"/>
                <w:lang w:eastAsia="ru-RU"/>
              </w:rPr>
              <w:br/>
              <w:t>дения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Профес-</w:t>
            </w:r>
            <w:r w:rsidRPr="00F23EA7">
              <w:rPr>
                <w:rFonts w:ascii="Times New Roman" w:eastAsia="Times New Roman" w:hAnsi="Times New Roman" w:cs="Times New Roman"/>
                <w:color w:val="2D2D2D"/>
                <w:sz w:val="21"/>
                <w:szCs w:val="21"/>
                <w:lang w:eastAsia="ru-RU"/>
              </w:rPr>
              <w:br/>
              <w:t>сия, долж-</w:t>
            </w:r>
            <w:r w:rsidRPr="00F23EA7">
              <w:rPr>
                <w:rFonts w:ascii="Times New Roman" w:eastAsia="Times New Roman" w:hAnsi="Times New Roman" w:cs="Times New Roman"/>
                <w:color w:val="2D2D2D"/>
                <w:sz w:val="21"/>
                <w:szCs w:val="21"/>
                <w:lang w:eastAsia="ru-RU"/>
              </w:rPr>
              <w:br/>
              <w:t>ность инструк-</w:t>
            </w:r>
            <w:r w:rsidRPr="00F23EA7">
              <w:rPr>
                <w:rFonts w:ascii="Times New Roman" w:eastAsia="Times New Roman" w:hAnsi="Times New Roman" w:cs="Times New Roman"/>
                <w:color w:val="2D2D2D"/>
                <w:sz w:val="21"/>
                <w:szCs w:val="21"/>
                <w:lang w:eastAsia="ru-RU"/>
              </w:rPr>
              <w:br/>
            </w:r>
            <w:r w:rsidRPr="00F23EA7">
              <w:rPr>
                <w:rFonts w:ascii="Times New Roman" w:eastAsia="Times New Roman" w:hAnsi="Times New Roman" w:cs="Times New Roman"/>
                <w:color w:val="2D2D2D"/>
                <w:sz w:val="21"/>
                <w:szCs w:val="21"/>
                <w:lang w:eastAsia="ru-RU"/>
              </w:rPr>
              <w:lastRenderedPageBreak/>
              <w:t>тируе-</w:t>
            </w:r>
            <w:r w:rsidRPr="00F23EA7">
              <w:rPr>
                <w:rFonts w:ascii="Times New Roman" w:eastAsia="Times New Roman" w:hAnsi="Times New Roman" w:cs="Times New Roman"/>
                <w:color w:val="2D2D2D"/>
                <w:sz w:val="21"/>
                <w:szCs w:val="21"/>
                <w:lang w:eastAsia="ru-RU"/>
              </w:rPr>
              <w:br/>
              <w:t>мого</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lastRenderedPageBreak/>
              <w:t>Вид инст-</w:t>
            </w:r>
            <w:r w:rsidRPr="00F23EA7">
              <w:rPr>
                <w:rFonts w:ascii="Times New Roman" w:eastAsia="Times New Roman" w:hAnsi="Times New Roman" w:cs="Times New Roman"/>
                <w:color w:val="2D2D2D"/>
                <w:sz w:val="21"/>
                <w:szCs w:val="21"/>
                <w:lang w:eastAsia="ru-RU"/>
              </w:rPr>
              <w:br/>
              <w:t>руктажа (первичный, на рабочем месте, повтор-</w:t>
            </w:r>
            <w:r w:rsidRPr="00F23EA7">
              <w:rPr>
                <w:rFonts w:ascii="Times New Roman" w:eastAsia="Times New Roman" w:hAnsi="Times New Roman" w:cs="Times New Roman"/>
                <w:color w:val="2D2D2D"/>
                <w:sz w:val="21"/>
                <w:szCs w:val="21"/>
                <w:lang w:eastAsia="ru-RU"/>
              </w:rPr>
              <w:br/>
            </w:r>
            <w:r w:rsidRPr="00F23EA7">
              <w:rPr>
                <w:rFonts w:ascii="Times New Roman" w:eastAsia="Times New Roman" w:hAnsi="Times New Roman" w:cs="Times New Roman"/>
                <w:color w:val="2D2D2D"/>
                <w:sz w:val="21"/>
                <w:szCs w:val="21"/>
                <w:lang w:eastAsia="ru-RU"/>
              </w:rPr>
              <w:lastRenderedPageBreak/>
              <w:t>ный, внепла-</w:t>
            </w:r>
            <w:r w:rsidRPr="00F23EA7">
              <w:rPr>
                <w:rFonts w:ascii="Times New Roman" w:eastAsia="Times New Roman" w:hAnsi="Times New Roman" w:cs="Times New Roman"/>
                <w:color w:val="2D2D2D"/>
                <w:sz w:val="21"/>
                <w:szCs w:val="21"/>
                <w:lang w:eastAsia="ru-RU"/>
              </w:rPr>
              <w:br/>
              <w:t>новый)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lastRenderedPageBreak/>
              <w:t>При-</w:t>
            </w:r>
            <w:r w:rsidRPr="00F23EA7">
              <w:rPr>
                <w:rFonts w:ascii="Times New Roman" w:eastAsia="Times New Roman" w:hAnsi="Times New Roman" w:cs="Times New Roman"/>
                <w:color w:val="2D2D2D"/>
                <w:sz w:val="21"/>
                <w:szCs w:val="21"/>
                <w:lang w:eastAsia="ru-RU"/>
              </w:rPr>
              <w:br/>
              <w:t>чина прове-</w:t>
            </w:r>
            <w:r w:rsidRPr="00F23EA7">
              <w:rPr>
                <w:rFonts w:ascii="Times New Roman" w:eastAsia="Times New Roman" w:hAnsi="Times New Roman" w:cs="Times New Roman"/>
                <w:color w:val="2D2D2D"/>
                <w:sz w:val="21"/>
                <w:szCs w:val="21"/>
                <w:lang w:eastAsia="ru-RU"/>
              </w:rPr>
              <w:br/>
              <w:t>дения внепла-</w:t>
            </w:r>
            <w:r w:rsidRPr="00F23EA7">
              <w:rPr>
                <w:rFonts w:ascii="Times New Roman" w:eastAsia="Times New Roman" w:hAnsi="Times New Roman" w:cs="Times New Roman"/>
                <w:color w:val="2D2D2D"/>
                <w:sz w:val="21"/>
                <w:szCs w:val="21"/>
                <w:lang w:eastAsia="ru-RU"/>
              </w:rPr>
              <w:br/>
              <w:t xml:space="preserve">нового </w:t>
            </w:r>
            <w:r w:rsidRPr="00F23EA7">
              <w:rPr>
                <w:rFonts w:ascii="Times New Roman" w:eastAsia="Times New Roman" w:hAnsi="Times New Roman" w:cs="Times New Roman"/>
                <w:color w:val="2D2D2D"/>
                <w:sz w:val="21"/>
                <w:szCs w:val="21"/>
                <w:lang w:eastAsia="ru-RU"/>
              </w:rPr>
              <w:lastRenderedPageBreak/>
              <w:t>инструк-</w:t>
            </w:r>
            <w:r w:rsidRPr="00F23EA7">
              <w:rPr>
                <w:rFonts w:ascii="Times New Roman" w:eastAsia="Times New Roman" w:hAnsi="Times New Roman" w:cs="Times New Roman"/>
                <w:color w:val="2D2D2D"/>
                <w:sz w:val="21"/>
                <w:szCs w:val="21"/>
                <w:lang w:eastAsia="ru-RU"/>
              </w:rPr>
              <w:br/>
              <w:t>тажа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lastRenderedPageBreak/>
              <w:t>Фамилия, инициалы, должность инструк</w:t>
            </w:r>
            <w:r w:rsidRPr="00F23EA7">
              <w:rPr>
                <w:rFonts w:ascii="Times New Roman" w:eastAsia="Times New Roman" w:hAnsi="Times New Roman" w:cs="Times New Roman"/>
                <w:color w:val="2D2D2D"/>
                <w:sz w:val="21"/>
                <w:szCs w:val="21"/>
                <w:lang w:eastAsia="ru-RU"/>
              </w:rPr>
              <w:lastRenderedPageBreak/>
              <w:t>ти-</w:t>
            </w:r>
            <w:r w:rsidRPr="00F23EA7">
              <w:rPr>
                <w:rFonts w:ascii="Times New Roman" w:eastAsia="Times New Roman" w:hAnsi="Times New Roman" w:cs="Times New Roman"/>
                <w:color w:val="2D2D2D"/>
                <w:sz w:val="21"/>
                <w:szCs w:val="21"/>
                <w:lang w:eastAsia="ru-RU"/>
              </w:rPr>
              <w:br/>
              <w:t>рующего, допус-</w:t>
            </w:r>
            <w:r w:rsidRPr="00F23EA7">
              <w:rPr>
                <w:rFonts w:ascii="Times New Roman" w:eastAsia="Times New Roman" w:hAnsi="Times New Roman" w:cs="Times New Roman"/>
                <w:color w:val="2D2D2D"/>
                <w:sz w:val="21"/>
                <w:szCs w:val="21"/>
                <w:lang w:eastAsia="ru-RU"/>
              </w:rPr>
              <w:br/>
              <w:t>кающего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lastRenderedPageBreak/>
              <w:t>Подпись</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Стажировка на рабочем месте</w:t>
            </w:r>
          </w:p>
        </w:tc>
      </w:tr>
      <w:tr w:rsidR="00F23EA7" w:rsidRPr="00F23EA7" w:rsidTr="00F23EA7">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Инструк-</w:t>
            </w:r>
            <w:r w:rsidRPr="00F23EA7">
              <w:rPr>
                <w:rFonts w:ascii="Times New Roman" w:eastAsia="Times New Roman" w:hAnsi="Times New Roman" w:cs="Times New Roman"/>
                <w:color w:val="2D2D2D"/>
                <w:sz w:val="21"/>
                <w:szCs w:val="21"/>
                <w:lang w:eastAsia="ru-RU"/>
              </w:rPr>
              <w:br/>
              <w:t>тирую-</w:t>
            </w:r>
            <w:r w:rsidRPr="00F23EA7">
              <w:rPr>
                <w:rFonts w:ascii="Times New Roman" w:eastAsia="Times New Roman" w:hAnsi="Times New Roman" w:cs="Times New Roman"/>
                <w:color w:val="2D2D2D"/>
                <w:sz w:val="21"/>
                <w:szCs w:val="21"/>
                <w:lang w:eastAsia="ru-RU"/>
              </w:rPr>
              <w:br/>
              <w:t>щего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Инструк-</w:t>
            </w:r>
            <w:r w:rsidRPr="00F23EA7">
              <w:rPr>
                <w:rFonts w:ascii="Times New Roman" w:eastAsia="Times New Roman" w:hAnsi="Times New Roman" w:cs="Times New Roman"/>
                <w:color w:val="2D2D2D"/>
                <w:sz w:val="21"/>
                <w:szCs w:val="21"/>
                <w:lang w:eastAsia="ru-RU"/>
              </w:rPr>
              <w:br/>
              <w:t>тируе-</w:t>
            </w:r>
            <w:r w:rsidRPr="00F23EA7">
              <w:rPr>
                <w:rFonts w:ascii="Times New Roman" w:eastAsia="Times New Roman" w:hAnsi="Times New Roman" w:cs="Times New Roman"/>
                <w:color w:val="2D2D2D"/>
                <w:sz w:val="21"/>
                <w:szCs w:val="21"/>
                <w:lang w:eastAsia="ru-RU"/>
              </w:rPr>
              <w:br/>
              <w:t>мого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Коли-</w:t>
            </w:r>
            <w:r w:rsidRPr="00F23EA7">
              <w:rPr>
                <w:rFonts w:ascii="Times New Roman" w:eastAsia="Times New Roman" w:hAnsi="Times New Roman" w:cs="Times New Roman"/>
                <w:color w:val="2D2D2D"/>
                <w:sz w:val="21"/>
                <w:szCs w:val="21"/>
                <w:lang w:eastAsia="ru-RU"/>
              </w:rPr>
              <w:br/>
              <w:t>чество смен (с __ по __)</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Ста-</w:t>
            </w:r>
            <w:r w:rsidRPr="00F23EA7">
              <w:rPr>
                <w:rFonts w:ascii="Times New Roman" w:eastAsia="Times New Roman" w:hAnsi="Times New Roman" w:cs="Times New Roman"/>
                <w:color w:val="2D2D2D"/>
                <w:sz w:val="21"/>
                <w:szCs w:val="21"/>
                <w:lang w:eastAsia="ru-RU"/>
              </w:rPr>
              <w:br/>
              <w:t>жировку прошел</w:t>
            </w:r>
            <w:r w:rsidRPr="00F23EA7">
              <w:rPr>
                <w:rFonts w:ascii="Times New Roman" w:eastAsia="Times New Roman" w:hAnsi="Times New Roman" w:cs="Times New Roman"/>
                <w:color w:val="2D2D2D"/>
                <w:sz w:val="21"/>
                <w:szCs w:val="21"/>
                <w:lang w:eastAsia="ru-RU"/>
              </w:rPr>
              <w:br/>
              <w:t>(подпись рабо-</w:t>
            </w:r>
            <w:r w:rsidRPr="00F23EA7">
              <w:rPr>
                <w:rFonts w:ascii="Times New Roman" w:eastAsia="Times New Roman" w:hAnsi="Times New Roman" w:cs="Times New Roman"/>
                <w:color w:val="2D2D2D"/>
                <w:sz w:val="21"/>
                <w:szCs w:val="21"/>
                <w:lang w:eastAsia="ru-RU"/>
              </w:rPr>
              <w:br/>
              <w:t>чего)</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Знания проверил, допуск к работе произвел</w:t>
            </w:r>
            <w:r w:rsidRPr="00F23EA7">
              <w:rPr>
                <w:rFonts w:ascii="Times New Roman" w:eastAsia="Times New Roman" w:hAnsi="Times New Roman" w:cs="Times New Roman"/>
                <w:color w:val="2D2D2D"/>
                <w:sz w:val="21"/>
                <w:szCs w:val="21"/>
                <w:lang w:eastAsia="ru-RU"/>
              </w:rPr>
              <w:br/>
              <w:t>(подпись, дата)</w:t>
            </w:r>
          </w:p>
        </w:tc>
      </w:tr>
      <w:tr w:rsidR="00F23EA7" w:rsidRPr="00F23EA7" w:rsidTr="00F23EA7">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12</w:t>
            </w:r>
          </w:p>
        </w:tc>
      </w:tr>
      <w:tr w:rsidR="00F23EA7" w:rsidRPr="00F23EA7" w:rsidTr="00F23EA7">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А.6 Форма А.6 - Форма журнала регистрации целевого инструктажа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i/>
          <w:iCs/>
          <w:color w:val="2D2D2D"/>
          <w:spacing w:val="2"/>
          <w:sz w:val="21"/>
          <w:szCs w:val="21"/>
          <w:lang w:eastAsia="ru-RU"/>
        </w:rPr>
        <w:t>Обложка</w:t>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201"/>
        <w:gridCol w:w="4154"/>
      </w:tblGrid>
      <w:tr w:rsidR="00F23EA7" w:rsidRPr="00F23EA7" w:rsidTr="00F23EA7">
        <w:trPr>
          <w:trHeight w:val="15"/>
        </w:trPr>
        <w:tc>
          <w:tcPr>
            <w:tcW w:w="6468"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4805"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(наименование организации)</w:t>
            </w:r>
          </w:p>
        </w:tc>
      </w:tr>
    </w:tbl>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ЖУРНАЛ</w:t>
      </w:r>
      <w:r w:rsidRPr="00F23EA7">
        <w:rPr>
          <w:rFonts w:ascii="Arial" w:eastAsia="Times New Roman" w:hAnsi="Arial" w:cs="Arial"/>
          <w:b/>
          <w:bCs/>
          <w:color w:val="2D2D2D"/>
          <w:spacing w:val="2"/>
          <w:sz w:val="21"/>
          <w:szCs w:val="21"/>
          <w:lang w:eastAsia="ru-RU"/>
        </w:rPr>
        <w:br/>
        <w:t>регистрации целевого инструктажа</w:t>
      </w:r>
    </w:p>
    <w:tbl>
      <w:tblPr>
        <w:tblW w:w="0" w:type="auto"/>
        <w:tblCellMar>
          <w:left w:w="0" w:type="dxa"/>
          <w:right w:w="0" w:type="dxa"/>
        </w:tblCellMar>
        <w:tblLook w:val="04A0" w:firstRow="1" w:lastRow="0" w:firstColumn="1" w:lastColumn="0" w:noHBand="0" w:noVBand="1"/>
      </w:tblPr>
      <w:tblGrid>
        <w:gridCol w:w="5129"/>
        <w:gridCol w:w="686"/>
        <w:gridCol w:w="308"/>
        <w:gridCol w:w="1265"/>
        <w:gridCol w:w="357"/>
        <w:gridCol w:w="646"/>
        <w:gridCol w:w="964"/>
      </w:tblGrid>
      <w:tr w:rsidR="00F23EA7" w:rsidRPr="00F23EA7" w:rsidTr="00F23EA7">
        <w:trPr>
          <w:trHeight w:val="15"/>
        </w:trPr>
        <w:tc>
          <w:tcPr>
            <w:tcW w:w="6468"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73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4805" w:type="dxa"/>
            <w:gridSpan w:val="6"/>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(Наименование подразделения)</w:t>
            </w: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Начат</w:t>
            </w:r>
          </w:p>
        </w:tc>
        <w:tc>
          <w:tcPr>
            <w:tcW w:w="1109"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110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w:t>
            </w: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Окончен</w:t>
            </w:r>
          </w:p>
        </w:tc>
        <w:tc>
          <w:tcPr>
            <w:tcW w:w="1109"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20</w:t>
            </w:r>
          </w:p>
        </w:tc>
        <w:tc>
          <w:tcPr>
            <w:tcW w:w="110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w:t>
            </w:r>
          </w:p>
        </w:tc>
      </w:tr>
      <w:tr w:rsidR="00F23EA7" w:rsidRPr="00F23EA7" w:rsidTr="00F23EA7">
        <w:tc>
          <w:tcPr>
            <w:tcW w:w="6468"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149" w:type="dxa"/>
              <w:bottom w:w="0" w:type="dxa"/>
              <w:right w:w="149"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i/>
          <w:iCs/>
          <w:color w:val="2D2D2D"/>
          <w:spacing w:val="2"/>
          <w:sz w:val="21"/>
          <w:szCs w:val="21"/>
          <w:lang w:eastAsia="ru-RU"/>
        </w:rPr>
        <w:t>Последующие страницы</w:t>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50"/>
        <w:gridCol w:w="1478"/>
        <w:gridCol w:w="879"/>
        <w:gridCol w:w="1413"/>
        <w:gridCol w:w="1112"/>
        <w:gridCol w:w="1478"/>
        <w:gridCol w:w="1129"/>
        <w:gridCol w:w="1216"/>
      </w:tblGrid>
      <w:tr w:rsidR="00F23EA7" w:rsidRPr="00F23EA7" w:rsidTr="00F23EA7">
        <w:trPr>
          <w:trHeight w:val="15"/>
        </w:trPr>
        <w:tc>
          <w:tcPr>
            <w:tcW w:w="739"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184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4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Дата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имя, отчество инструкти-</w:t>
            </w:r>
            <w:r w:rsidRPr="00F23EA7">
              <w:rPr>
                <w:rFonts w:ascii="Times New Roman" w:eastAsia="Times New Roman" w:hAnsi="Times New Roman" w:cs="Times New Roman"/>
                <w:color w:val="2D2D2D"/>
                <w:sz w:val="21"/>
                <w:szCs w:val="21"/>
                <w:lang w:eastAsia="ru-RU"/>
              </w:rPr>
              <w:br/>
              <w:t>руемого</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Год рож-</w:t>
            </w:r>
            <w:r w:rsidRPr="00F23EA7">
              <w:rPr>
                <w:rFonts w:ascii="Times New Roman" w:eastAsia="Times New Roman" w:hAnsi="Times New Roman" w:cs="Times New Roman"/>
                <w:color w:val="2D2D2D"/>
                <w:sz w:val="21"/>
                <w:szCs w:val="21"/>
                <w:lang w:eastAsia="ru-RU"/>
              </w:rPr>
              <w:br/>
              <w:t>дения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Профессия, должность инструкти-</w:t>
            </w:r>
            <w:r w:rsidRPr="00F23EA7">
              <w:rPr>
                <w:rFonts w:ascii="Times New Roman" w:eastAsia="Times New Roman" w:hAnsi="Times New Roman" w:cs="Times New Roman"/>
                <w:color w:val="2D2D2D"/>
                <w:sz w:val="21"/>
                <w:szCs w:val="21"/>
                <w:lang w:eastAsia="ru-RU"/>
              </w:rPr>
              <w:br/>
              <w:t>руемого</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Причина прове-</w:t>
            </w:r>
            <w:r w:rsidRPr="00F23EA7">
              <w:rPr>
                <w:rFonts w:ascii="Times New Roman" w:eastAsia="Times New Roman" w:hAnsi="Times New Roman" w:cs="Times New Roman"/>
                <w:color w:val="2D2D2D"/>
                <w:sz w:val="21"/>
                <w:szCs w:val="21"/>
                <w:lang w:eastAsia="ru-RU"/>
              </w:rPr>
              <w:br/>
              <w:t>дения целевого инструк-</w:t>
            </w:r>
            <w:r w:rsidRPr="00F23EA7">
              <w:rPr>
                <w:rFonts w:ascii="Times New Roman" w:eastAsia="Times New Roman" w:hAnsi="Times New Roman" w:cs="Times New Roman"/>
                <w:color w:val="2D2D2D"/>
                <w:sz w:val="21"/>
                <w:szCs w:val="21"/>
                <w:lang w:eastAsia="ru-RU"/>
              </w:rPr>
              <w:br/>
              <w:t>тажа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Фамилия, инициалы, должность инструкти-</w:t>
            </w:r>
            <w:r w:rsidRPr="00F23EA7">
              <w:rPr>
                <w:rFonts w:ascii="Times New Roman" w:eastAsia="Times New Roman" w:hAnsi="Times New Roman" w:cs="Times New Roman"/>
                <w:color w:val="2D2D2D"/>
                <w:sz w:val="21"/>
                <w:szCs w:val="21"/>
                <w:lang w:eastAsia="ru-RU"/>
              </w:rPr>
              <w:br/>
              <w:t>рующего, допуска-</w:t>
            </w:r>
            <w:r w:rsidRPr="00F23EA7">
              <w:rPr>
                <w:rFonts w:ascii="Times New Roman" w:eastAsia="Times New Roman" w:hAnsi="Times New Roman" w:cs="Times New Roman"/>
                <w:color w:val="2D2D2D"/>
                <w:sz w:val="21"/>
                <w:szCs w:val="21"/>
                <w:lang w:eastAsia="ru-RU"/>
              </w:rPr>
              <w:br/>
              <w:t>ющего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Подпись</w:t>
            </w:r>
          </w:p>
        </w:tc>
      </w:tr>
      <w:tr w:rsidR="00F23EA7" w:rsidRPr="00F23EA7" w:rsidTr="00F23EA7">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Инструк-</w:t>
            </w:r>
            <w:r w:rsidRPr="00F23EA7">
              <w:rPr>
                <w:rFonts w:ascii="Times New Roman" w:eastAsia="Times New Roman" w:hAnsi="Times New Roman" w:cs="Times New Roman"/>
                <w:color w:val="2D2D2D"/>
                <w:sz w:val="21"/>
                <w:szCs w:val="21"/>
                <w:lang w:eastAsia="ru-RU"/>
              </w:rPr>
              <w:br/>
              <w:t>тирую-</w:t>
            </w:r>
            <w:r w:rsidRPr="00F23EA7">
              <w:rPr>
                <w:rFonts w:ascii="Times New Roman" w:eastAsia="Times New Roman" w:hAnsi="Times New Roman" w:cs="Times New Roman"/>
                <w:color w:val="2D2D2D"/>
                <w:sz w:val="21"/>
                <w:szCs w:val="21"/>
                <w:lang w:eastAsia="ru-RU"/>
              </w:rPr>
              <w:br/>
              <w:t>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Инструк-</w:t>
            </w:r>
            <w:r w:rsidRPr="00F23EA7">
              <w:rPr>
                <w:rFonts w:ascii="Times New Roman" w:eastAsia="Times New Roman" w:hAnsi="Times New Roman" w:cs="Times New Roman"/>
                <w:color w:val="2D2D2D"/>
                <w:sz w:val="21"/>
                <w:szCs w:val="21"/>
                <w:lang w:eastAsia="ru-RU"/>
              </w:rPr>
              <w:br/>
              <w:t>тируе-</w:t>
            </w:r>
            <w:r w:rsidRPr="00F23EA7">
              <w:rPr>
                <w:rFonts w:ascii="Times New Roman" w:eastAsia="Times New Roman" w:hAnsi="Times New Roman" w:cs="Times New Roman"/>
                <w:color w:val="2D2D2D"/>
                <w:sz w:val="21"/>
                <w:szCs w:val="21"/>
                <w:lang w:eastAsia="ru-RU"/>
              </w:rPr>
              <w:br/>
              <w:t>мого</w:t>
            </w:r>
          </w:p>
        </w:tc>
      </w:tr>
      <w:tr w:rsidR="00F23EA7" w:rsidRPr="00F23EA7" w:rsidTr="00F23EA7">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8</w:t>
            </w:r>
          </w:p>
        </w:tc>
      </w:tr>
      <w:tr w:rsidR="00F23EA7" w:rsidRPr="00F23EA7" w:rsidTr="00F23EA7">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bl>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br/>
      </w:r>
    </w:p>
    <w:p w:rsidR="00F23EA7" w:rsidRPr="00F23EA7" w:rsidRDefault="00F23EA7" w:rsidP="00F23E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23EA7">
        <w:rPr>
          <w:rFonts w:ascii="Arial" w:eastAsia="Times New Roman" w:hAnsi="Arial" w:cs="Arial"/>
          <w:color w:val="3C3C3C"/>
          <w:spacing w:val="2"/>
          <w:sz w:val="31"/>
          <w:szCs w:val="31"/>
          <w:lang w:eastAsia="ru-RU"/>
        </w:rPr>
        <w:t>Приложение Б (рекомендуемое). Программы обучения безопасности труда</w:t>
      </w:r>
    </w:p>
    <w:p w:rsidR="00F23EA7" w:rsidRPr="00F23EA7" w:rsidRDefault="00F23EA7" w:rsidP="00F23EA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Приложение Б</w:t>
      </w:r>
      <w:r w:rsidRPr="00F23EA7">
        <w:rPr>
          <w:rFonts w:ascii="Arial" w:eastAsia="Times New Roman" w:hAnsi="Arial" w:cs="Arial"/>
          <w:color w:val="2D2D2D"/>
          <w:spacing w:val="2"/>
          <w:sz w:val="21"/>
          <w:szCs w:val="21"/>
          <w:lang w:eastAsia="ru-RU"/>
        </w:rPr>
        <w:br/>
        <w:t>(рекомендуемое)</w:t>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Б.1 Программа Б.1 - Примерная программа вводного инструктажа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Программа вводного инструктажа, как правило, должна включать следующие вопросы.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 Основные положения законодательства о труде и об охране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2.2 Правила внутреннего трудового распорядка, трудовая дисциплина.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2.3 Ответственность за нарушение правил внутреннего трудового распорядка.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2.4 Организация работы по охране труда. Осуществление государственного надзора и общественного контроля за состоянием охраны труда в организации.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 Основные требования производственной санитарии и личной гигиены.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6 Средства индивидуальной защиты (СИЗ). Порядок и нормы выдачи СИЗ, сроки носки.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10 Первая помощь пострадавшим и последующие действия работников при возникновении несчастного случая.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Б.2 Программа Б.2 - Примерная программа первичного инструктажа по охране труда на рабочем месте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Программа первичного инструктажа на рабочем месте, как правило, должна включать следующие вопросы: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общие ознакомительные сведения о технологическом процессе и выпускаемой подразделением продукции;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общее знакомство с оборудованием, находящимся на рабочем месте, в рабочей зоне и в пределах контролируемых подразделением территории и помещений;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опасные и вредные производственные факторы, наличествующие на рабочем месте и риски их воздействия на организм человека;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назначение, устройство и правила применения средств индивидуальной защиты (СИЗ), необходимых на рабочем месте;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требования к безопасной организации и содержанию в чистоте и порядке рабочего места;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требования безопасности при эксплуатации и техническом обслуживании (ремонте) оборудования, находящегося на рабочем месте;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t>- требования безопасности по предупреждению электротравматизма.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 Порядок подготовки к работе: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требования к спецодежде, спецобуви и СИЗ;</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проверка исправности оборудования, пусковых приборов, инструмента, приспособлений, блокировок, заземления и других средств защиты;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безопасные приемы и методы при выполнении работы.</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 Схема безопасного передвижения работника по территории подраздения, организации: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проходы, предусмотренные для передвижения;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запасные выходы, запретные зоны;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внутрицеховые транспортные и грузоподъемные средства, места нахождения и требования безопасности при проведении грузоподъемных работ.</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 Аварийные ситуации, которые могут возникнуть на рабочем месте: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характерные причины возникновения аварий, взрывов, пожаров, случаев производственных травм и острых отравлений;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действия работника при возникновении аварийной ситуации, производственной травмы, острого отравления;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места нахождения противоаварийной защиты и средств пожаротушения, правила пользования ими;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места нахождения средств оказания первой помощи пострадавшему, аптечки, правила пользования ими;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места нахождения телефонной связи, номера телефонов;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действия работника при создавшейся опасной ситуации, угрожающей жизни и здоровью окружающих, и при несчастном случае, происшедшем на производстве;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порядок сообщения работником представителям работодателя о произошедшим с ним несчастном случае или остром отравлении.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lastRenderedPageBreak/>
        <w:t>Б.3 Программа Б.3 - Примерная программа обучения приемам оказания первой помощи пострадавшим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 Введение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1.1. Производственный травматизм и его негативные последствия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1.2. Профилактика производственного травматизма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2. Основы анатомии и физиологии человека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2.1. Краткие сведения о строении организма человека (клетка, ткань, орган, система органов)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3. Организация и объем первой медицинской само- и взаимопомощи на месте происшествия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Тема 3.1. Порядок действий при оказании первой помощи пострадавшему</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Вызов скорой медицинской помощи.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Оценка опасности сложившейся ситуации для проведения спасательных мероприятий и меры безопасности при проведении первой медицинской помощи.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Устранение причин поражения (травмирующий фактор).</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Оценка тяжести поражения пострадавшего по степени опасности для жизни (основные оценочные показатели жизненно важных функций).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Обследование пострадавшего с целью определения вида травмы и ее локализации (опрос, осмотр, освобождение пострадавшего от одежды и обуви).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транспортирования пострадавшего в медицинское учреждение.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3.2. Объем мероприятий первой помощи пострадавшему, проводимых на месте происшествия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Перечень мероприятий первой помощи пострадавшим, проводимых в порядке само- и взаимопомощи на месте происшествия.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Минимально необходимые средства для выполнения мероприятий по оказанию первой помощи (аптечка первой помощи).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3.3. Повязки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Правила наложения повязок и техника их выполнения.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3.4. Транспортная иммобилизация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Осложнения, связанные с нарушениями требований транспортной иммобилизации при транспортировании пострадавшего в медицинское учреждение.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4. Основы сердечно-легочной реанимации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Тема 4.1. Состояния, требующие проведения реанимационных мероприятий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4.2. Техника проведения сердечно-легочной реанимации взрослому человеку</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Объем реанимационных мероприятий. Требования к условиям, необходимым для проведения сердечно-легочной реанимации.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br/>
        <w:t>Обеспечение проходимости верхних дыхательных путей (туалет полости рта, тройной прием Сафара).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Восстановление дыхания. Техника проведения искусственной вентиляции легких (ИВЛ) различными способами ("изо рта в рот" и "изо рта в нос").</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Восстановление кровообращения. Техника проведения непрямого массажа сердца.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Признаки эффективности и успешного проведения реанимации, время проведения реанимации.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Осложнения, возникающие при проведении сердечно-легочной реанимации.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Особенности проведения реанимационных мероприятий при электротравме, утоплении.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5. Нарушения дыхания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5.1. Характеристика нарушения дыхания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Виды нарушений дыхания (нарушение проходимости дыхательных путей, неадекватное дыхание, остановка дыхания) и причины их возникновения.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Признаки нарушения дыхания (положение тела, окраска кожных покровов, частота, глубина, ритмичность дыхательных движений и др.).</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Показатели нарушения дыхания, при которых необходимо проведение искусственной вентиляции легких.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5.2. Первая помощь при нарушениях дыхания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Способы восстановления проходимости верхних дыхательных путей. Применение тройного приема Сафара.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6. Состояния, сопровождающиеся потерей сознания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Тема 6.1. Характеристика состояний, сопровождающихся потерей сознания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Виды потери сознания. Кома. Причины возникновения. Признаки потери сознания и способы </w:t>
      </w:r>
      <w:r w:rsidRPr="00F23EA7">
        <w:rPr>
          <w:rFonts w:ascii="Arial" w:eastAsia="Times New Roman" w:hAnsi="Arial" w:cs="Arial"/>
          <w:color w:val="2D2D2D"/>
          <w:spacing w:val="2"/>
          <w:sz w:val="21"/>
          <w:szCs w:val="21"/>
          <w:lang w:eastAsia="ru-RU"/>
        </w:rPr>
        <w:lastRenderedPageBreak/>
        <w:t>их определения.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Возможные осложнения, связанные с потерей сознания, степень их опасности и способы их предупреждения.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6.2. Первая помощь при бессознательных состояниях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Характерные ошибки при оказании помощи пострадавшему без сознания, приводящие к ухудшению его состояния.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Особенности транспортирования при потере сознания.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7. Раны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7.1. Характеристика раневых поражений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7.2. Первая помощь при ранениях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Транспортная иммобилизация и требования к транспортированию пострадавших при острой кровопотере.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8. Травма живота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8.1. Характеристика травмы живота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w:t>
      </w:r>
      <w:r w:rsidRPr="00F23EA7">
        <w:rPr>
          <w:rFonts w:ascii="Arial" w:eastAsia="Times New Roman" w:hAnsi="Arial" w:cs="Arial"/>
          <w:color w:val="2D2D2D"/>
          <w:spacing w:val="2"/>
          <w:sz w:val="21"/>
          <w:szCs w:val="21"/>
          <w:lang w:eastAsia="ru-RU"/>
        </w:rPr>
        <w:lastRenderedPageBreak/>
        <w:t>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8.2. Первая помощь при травме живота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Средства для оказания первой помощи при травме живота.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Принципы оказания первой помощи при травме живота.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Борьба с осложнениями травмы живота.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Требования, предъявляемые к транспортной иммобилизации при травме живота.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9. Травма груди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9.1. Характеристика травмы груди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Закрытая и открытая травмы груди. Виды травм груди, причины возникновения и характерные признаки.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9.2. Первая помощь при травме груди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для оказания первой помощи и повязки, используемые при различных видах травмы груди.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Принципы оказания первой помощи при травме груди.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Транспортная иммобилизация и особенности транспортирования пострадавшего при различных видах травмы груди.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10. Травма головы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10.1. Характеристика травмы головы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Виды травм головы и причины их возникновения.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Признаки повреждения мягких тканей головы.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Черепно-мозговая травма. Характерные признаки сотрясения, ушиба и сдавливания мозга, перелома основания черепа.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10.2. Первая помощь при травме головы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t>Средства и повязки, используемые для оказания первой помощи пострадавшему при травмах головы.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Принципы оказания первой помощи при черепно-мозговой травме.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Транспортирование пострадавшего с травмой головы.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10.3. Травма глаза, носа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и повязки, используемые для оказания первой помощи при травме глаза и носа.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Ушиб глаза. Характерные признаки. Мероприятия первой помощи при ушибе глаза.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Инородные тела в глазу. Характерные признаки. Первая помощь пострадавшему при попадании инородного тела в глаз.</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Травма носа, ее характерные признаки и осложнения (переломы костей носа, кровотечение). Первая помощь при носовом кровотечении.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Типичные ошибки, допускаемые при оказании первой помощи пострадавшему, и возможные осложнения, вызванные ими.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Раздел 11. Травма позвоночника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11.1. Характеристика травмы позвоночника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Виды повреждений позвоночника и причины их возникновения.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Осложнения, вызванные травмой позвоночника.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11.2. Первая помощь при травме позвоночника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для оказания помощи при травмах (ушибах, переломах) позвоночника.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Первая помощь при травме позвоночника различной локализации.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12. Травма таза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lastRenderedPageBreak/>
        <w:t>Тема 12.1. Характеристика травмы таза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Причины возникновения. Основные признаки травмы таза с повреждением и без повреждения тазовых органов.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12.2. Первая помощь при травме таза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Перечень необходимых мероприятий по оказанию первой помощи и борьба с осложнениями при повреждении костей таза.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Иммобилизация и транспортирование пострадавшего с повреждением костей таза.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13. Травмы конечностей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13.1. Характеристика травмы конечностей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Виды травм конечностей.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Ушибы мягких тканей. Причины возникновения и характерные признаки.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Переломы конечностей. Виды переломов и причины их возникновения.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13.2. Первая помощь при травмах конечностей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Средства для оказания первой помощи и повязки, используемые при различных видах травм конечностей.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Мероприятия по оказанию первой помощи: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при ушибах мягких тканей различной локализации;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при вывихах, растяжениях и разрывах связок различной локализации (плечевого, локтевого, лучезапястного, коленного и голеностопного суставов);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при переломах конечностей (открытых и закрытых) различной локализации.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Мероприятия по предупреждению осложнений и ухудшению состояния пострадавшего при </w:t>
      </w:r>
      <w:r w:rsidRPr="00F23EA7">
        <w:rPr>
          <w:rFonts w:ascii="Arial" w:eastAsia="Times New Roman" w:hAnsi="Arial" w:cs="Arial"/>
          <w:color w:val="2D2D2D"/>
          <w:spacing w:val="2"/>
          <w:sz w:val="21"/>
          <w:szCs w:val="21"/>
          <w:lang w:eastAsia="ru-RU"/>
        </w:rPr>
        <w:lastRenderedPageBreak/>
        <w:t>травмах конечностей.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Принципы иммобилизации конечностей.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Техника проведения иммобилизации табельными шинами и вспомогательными средствами при переломах костей конечностей различной локализации.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Осложнения, вызванные ошибками при оказании первой помощи пострадавшему.</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13.3. Транспортная иммобилизация при травмах конечностей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используемые при проведении транспортной иммобилизации при травмах конечностей.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Способы транспортирования при травмах конечностей различной локализации.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14. Синдром длительного сдавливания конечности (СДС)</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14.1. Характеристика СДС</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Причины возникновения и признаки СДС. Осложнения, возникающие при СДС.</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14.2. Первая помощь при СДС</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для оказания первой помощи при СДС. Первая медицинская помощь при синдроме длительного сдавливания конечности.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15. Термические травмы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15.1. Характеристика термических травм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Тема 15.2. Первая помощь при термических травмах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Характерные ошибки, встречающиеся при оказании первой помощи пострадавшему при термических травмах.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16. Химические ожоги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16.1. Характеристика химических ожогов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16.2. Первая помощь при химических ожогах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Принципы оказания первой помощи при ожогах щелочами, кислотами и другими химически активными веществами.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Меры безопасности при оказании первой помощи пострадавшему.</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17. Отравления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17.1. Отравления химическими веществами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Пути попадания химических веществ (специфичных для производства) в организм человека и их повреждающее воздействие. Общие признаки отравления.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Осложнения, вызванные отравлением опасными для здоровья человека веществами.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Отравление угарным газом, хлором и аммиаком. Причины отравления и их характерные признаки. Степени тяжести отравления.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17.2. Первая помощь при отравлениях химическими веществами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для оказания первой помощи.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17.3. Пищевые отравления (токсикоинфекции)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Причины возникновения пищевых отравлений и их характерные признаки.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17.4. Первая помощь при пищевых отравлениях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18. Электротравма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18.1. Характеристика электротравмы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18.2. Первая помощь при электротравме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Требования к безопасности при оказании первой помощи пострадавшему.</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Мероприятия первой помощи при электротравме и особенности их проведения.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19. Острые заболевания органов брюшной полости и сердечно-сосудистой системы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19.1. Характеристика острых заболеваний органов брюшной полости и сердечно-сосудистой системы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19.2. Первая помощь при болях в животе и болях в сердце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оказания помощи и алгоритм действий первой помощи при болях в животе и болях в сердце.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Итоговое занятие: Проверка знаний.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lastRenderedPageBreak/>
        <w:t>Б.4 Программа Б.4 - Универсальная программа базового основного курса обучения "Основы управления условиями и охраной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 результате прохождения обучения по охране труда слушатели приобретают знания об основах:</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 охраны труда как вида деятельности;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 организации работ по охране труда и управлению профессиональными рисками на уровне работодателя;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 обеспечения требований охраны труда работников и безопасности производственной деятельности работодателя на рабочих местах;</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 социальной защиты пострадавших на производстве.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1. Основы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1.1. Трудовая деятельность и ее риски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Умственный труд. Работа по управлению автоматизированными системами, диспетчерская работа, творческая работа и творческий труд.</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w:t>
      </w:r>
      <w:r w:rsidRPr="00F23EA7">
        <w:rPr>
          <w:rFonts w:ascii="Arial" w:eastAsia="Times New Roman" w:hAnsi="Arial" w:cs="Arial"/>
          <w:color w:val="2D2D2D"/>
          <w:spacing w:val="2"/>
          <w:sz w:val="21"/>
          <w:szCs w:val="21"/>
          <w:lang w:eastAsia="ru-RU"/>
        </w:rPr>
        <w:lastRenderedPageBreak/>
        <w:t>производственной среды. Концепция порогового воздействия вредных факторов. Концепция безпорогового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w:t>
      </w:r>
      <w:hyperlink r:id="rId18" w:history="1">
        <w:r w:rsidRPr="00F23EA7">
          <w:rPr>
            <w:rFonts w:ascii="Arial" w:eastAsia="Times New Roman" w:hAnsi="Arial" w:cs="Arial"/>
            <w:color w:val="00466E"/>
            <w:spacing w:val="2"/>
            <w:sz w:val="21"/>
            <w:szCs w:val="21"/>
            <w:u w:val="single"/>
            <w:lang w:eastAsia="ru-RU"/>
          </w:rPr>
          <w:t>ПДД</w:t>
        </w:r>
      </w:hyperlink>
      <w:r w:rsidRPr="00F23EA7">
        <w:rPr>
          <w:rFonts w:ascii="Arial" w:eastAsia="Times New Roman" w:hAnsi="Arial" w:cs="Arial"/>
          <w:color w:val="2D2D2D"/>
          <w:spacing w:val="2"/>
          <w:sz w:val="21"/>
          <w:szCs w:val="21"/>
          <w:lang w:eastAsia="ru-RU"/>
        </w:rPr>
        <w:t>).</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Трудовой процесс, его тяжесть и напряженность. Нормирование факторов трудового процесса.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Закономерное и случайное в воздействии условий труда на организм человека. Риски травмирования и заболевания.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w:t>
      </w:r>
      <w:r w:rsidRPr="00F23EA7">
        <w:rPr>
          <w:rFonts w:ascii="Arial" w:eastAsia="Times New Roman" w:hAnsi="Arial" w:cs="Arial"/>
          <w:color w:val="2D2D2D"/>
          <w:spacing w:val="2"/>
          <w:sz w:val="21"/>
          <w:szCs w:val="21"/>
          <w:lang w:eastAsia="ru-RU"/>
        </w:rPr>
        <w:lastRenderedPageBreak/>
        <w:t>от неблагоприятного воздействия производственной деятельности.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1.3. Основные принципы обеспечения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принципы обеспечения охраны труда как системы мероприятий: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 необходимых для обеспечения сохранения жизни, здоровья и трудоспособности работников в процессе трудовой деятельности;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 гарантирующих защиту права работников на труд в условиях, соответствующих требованиям охраны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 определения и выплаты компенсаций за тяжелые работы и работы с вредными и (или) опасными условиями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4) социального страхования работников от несчастных случаев на производстве и профессиональных заболеваний;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Экономический механизм и финансовое обеспечение системы управления охраной труда. </w:t>
      </w:r>
      <w:r w:rsidRPr="00F23EA7">
        <w:rPr>
          <w:rFonts w:ascii="Arial" w:eastAsia="Times New Roman" w:hAnsi="Arial" w:cs="Arial"/>
          <w:color w:val="2D2D2D"/>
          <w:spacing w:val="2"/>
          <w:sz w:val="21"/>
          <w:szCs w:val="21"/>
          <w:lang w:eastAsia="ru-RU"/>
        </w:rPr>
        <w:lastRenderedPageBreak/>
        <w:t>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1.4. Правовые основы охраны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Правовые источники охраны труда: </w:t>
      </w:r>
      <w:hyperlink r:id="rId19" w:history="1">
        <w:r w:rsidRPr="00F23EA7">
          <w:rPr>
            <w:rFonts w:ascii="Arial" w:eastAsia="Times New Roman" w:hAnsi="Arial" w:cs="Arial"/>
            <w:color w:val="00466E"/>
            <w:spacing w:val="2"/>
            <w:sz w:val="21"/>
            <w:szCs w:val="21"/>
            <w:u w:val="single"/>
            <w:lang w:eastAsia="ru-RU"/>
          </w:rPr>
          <w:t>Конституция</w:t>
        </w:r>
      </w:hyperlink>
      <w:r w:rsidRPr="00F23EA7">
        <w:rPr>
          <w:rFonts w:ascii="Arial" w:eastAsia="Times New Roman" w:hAnsi="Arial" w:cs="Arial"/>
          <w:color w:val="2D2D2D"/>
          <w:spacing w:val="2"/>
          <w:sz w:val="21"/>
          <w:szCs w:val="21"/>
          <w:lang w:eastAsia="ru-RU"/>
        </w:rPr>
        <w:t>; </w:t>
      </w:r>
      <w:hyperlink r:id="rId20" w:history="1">
        <w:r w:rsidRPr="00F23EA7">
          <w:rPr>
            <w:rFonts w:ascii="Arial" w:eastAsia="Times New Roman" w:hAnsi="Arial" w:cs="Arial"/>
            <w:color w:val="00466E"/>
            <w:spacing w:val="2"/>
            <w:sz w:val="21"/>
            <w:szCs w:val="21"/>
            <w:u w:val="single"/>
            <w:lang w:eastAsia="ru-RU"/>
          </w:rPr>
          <w:t>Трудовой кодекс</w:t>
        </w:r>
      </w:hyperlink>
      <w:r w:rsidRPr="00F23EA7">
        <w:rPr>
          <w:rFonts w:ascii="Arial" w:eastAsia="Times New Roman" w:hAnsi="Arial" w:cs="Arial"/>
          <w:color w:val="2D2D2D"/>
          <w:spacing w:val="2"/>
          <w:sz w:val="21"/>
          <w:szCs w:val="21"/>
          <w:lang w:eastAsia="ru-RU"/>
        </w:rP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Международные трудовые нормы (стандарты) Международной организации труда, регулирующие трудовые отношения, касающиеся вопросов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Основополагающие принципы, касающиеся вопросов труда. Понятие принудительного труда. Запрещение принудительного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Трудовой договор между работником и работодателем - основа их правоотношений.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Правила внутреннего трудового распорядка и их назначение. Особенности установления правил внутреннего трудового распорядка. Дисциплина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Отличие трудового договора от договоров гражданско-правового характера.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Особенности регулирования труда женщин, работников, имеющих несовершеннолетних детей или осуществляющих уход за больными членами их семей.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t>Особенности регулирования труда лиц моложе 18 лет.</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hyperlink r:id="rId21" w:history="1">
        <w:r w:rsidRPr="00F23EA7">
          <w:rPr>
            <w:rFonts w:ascii="Arial" w:eastAsia="Times New Roman" w:hAnsi="Arial" w:cs="Arial"/>
            <w:color w:val="00466E"/>
            <w:spacing w:val="2"/>
            <w:sz w:val="21"/>
            <w:szCs w:val="21"/>
            <w:u w:val="single"/>
            <w:lang w:eastAsia="ru-RU"/>
          </w:rPr>
          <w:t>Гражданский кодекс</w:t>
        </w:r>
      </w:hyperlink>
      <w:r w:rsidRPr="00F23EA7">
        <w:rPr>
          <w:rFonts w:ascii="Arial" w:eastAsia="Times New Roman" w:hAnsi="Arial" w:cs="Arial"/>
          <w:color w:val="2D2D2D"/>
          <w:spacing w:val="2"/>
          <w:sz w:val="21"/>
          <w:szCs w:val="21"/>
          <w:lang w:eastAsia="ru-RU"/>
        </w:rPr>
        <w:t> в части, касающейся вопросов возмещения вреда, причиненного несчастным случаем на производстве или профессиональным заболеванием.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hyperlink r:id="rId22" w:history="1">
        <w:r w:rsidRPr="00F23EA7">
          <w:rPr>
            <w:rFonts w:ascii="Arial" w:eastAsia="Times New Roman" w:hAnsi="Arial" w:cs="Arial"/>
            <w:color w:val="00466E"/>
            <w:spacing w:val="2"/>
            <w:sz w:val="21"/>
            <w:szCs w:val="21"/>
            <w:u w:val="single"/>
            <w:lang w:eastAsia="ru-RU"/>
          </w:rPr>
          <w:t>Уголовный кодекс</w:t>
        </w:r>
      </w:hyperlink>
      <w:r w:rsidRPr="00F23EA7">
        <w:rPr>
          <w:rFonts w:ascii="Arial" w:eastAsia="Times New Roman" w:hAnsi="Arial" w:cs="Arial"/>
          <w:color w:val="2D2D2D"/>
          <w:spacing w:val="2"/>
          <w:sz w:val="21"/>
          <w:szCs w:val="21"/>
          <w:lang w:eastAsia="ru-RU"/>
        </w:rPr>
        <w:t> в части, касающейся уголовной ответственности за нарушение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hyperlink r:id="rId23" w:history="1">
        <w:r w:rsidRPr="00F23EA7">
          <w:rPr>
            <w:rFonts w:ascii="Arial" w:eastAsia="Times New Roman" w:hAnsi="Arial" w:cs="Arial"/>
            <w:color w:val="00466E"/>
            <w:spacing w:val="2"/>
            <w:sz w:val="21"/>
            <w:szCs w:val="21"/>
            <w:u w:val="single"/>
            <w:lang w:eastAsia="ru-RU"/>
          </w:rPr>
          <w:t>Кодекс об административных правонарушениях</w:t>
        </w:r>
      </w:hyperlink>
      <w:r w:rsidRPr="00F23EA7">
        <w:rPr>
          <w:rFonts w:ascii="Arial" w:eastAsia="Times New Roman" w:hAnsi="Arial" w:cs="Arial"/>
          <w:color w:val="2D2D2D"/>
          <w:spacing w:val="2"/>
          <w:sz w:val="21"/>
          <w:szCs w:val="21"/>
          <w:lang w:eastAsia="ru-RU"/>
        </w:rPr>
        <w:t> в части, касающейся административной ответственности за нарушение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Законодательные и иные нормативные правовые акты о социальном страховании от несчастных случаев на производстве и профессиональных заболеваний.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Законодательство о санитарно-эпидемиологическом благополучии граждан, включая работников.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hyperlink r:id="rId24" w:history="1">
        <w:r w:rsidRPr="00F23EA7">
          <w:rPr>
            <w:rFonts w:ascii="Arial" w:eastAsia="Times New Roman" w:hAnsi="Arial" w:cs="Arial"/>
            <w:color w:val="00466E"/>
            <w:spacing w:val="2"/>
            <w:sz w:val="21"/>
            <w:szCs w:val="21"/>
            <w:u w:val="single"/>
            <w:lang w:eastAsia="ru-RU"/>
          </w:rPr>
          <w:t>Налоговый кодекс</w:t>
        </w:r>
      </w:hyperlink>
      <w:r w:rsidRPr="00F23EA7">
        <w:rPr>
          <w:rFonts w:ascii="Arial" w:eastAsia="Times New Roman" w:hAnsi="Arial" w:cs="Arial"/>
          <w:color w:val="2D2D2D"/>
          <w:spacing w:val="2"/>
          <w:sz w:val="21"/>
          <w:szCs w:val="21"/>
          <w:lang w:eastAsia="ru-RU"/>
        </w:rPr>
        <w:t> в части, касающейся отнесения затрат на обеспечение безопасных условий и охраны труда и на улучшение условий и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1.5. Нормативные требования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Нормативные акты, содержащие нормативные требования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Международные и европейские стандарты и нормы. Нормы Евразийского экономического союза.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w:t>
      </w:r>
      <w:r w:rsidRPr="00F23EA7">
        <w:rPr>
          <w:rFonts w:ascii="Arial" w:eastAsia="Times New Roman" w:hAnsi="Arial" w:cs="Arial"/>
          <w:color w:val="2D2D2D"/>
          <w:spacing w:val="2"/>
          <w:sz w:val="21"/>
          <w:szCs w:val="21"/>
          <w:lang w:eastAsia="ru-RU"/>
        </w:rPr>
        <w:lastRenderedPageBreak/>
        <w:t>производственной деятельности работодателя.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b/>
          <w:bCs/>
          <w:color w:val="2D2D2D"/>
          <w:spacing w:val="2"/>
          <w:sz w:val="21"/>
          <w:szCs w:val="21"/>
          <w:lang w:eastAsia="ru-RU"/>
        </w:rPr>
        <w:t>Тема 1.6. Государственное регулирование в сфере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Структура органов государственного управления охраной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Функции и полномочия в области охраны труда правительства, органов исполнительной власти и местного самоуправления.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Государственный инспектор и его права.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Органы, осуществляющие социальное страхование от несчастных случаев на производстве и профессиональных заболеваний.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общественного контроля.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1.7. Обязанности и ответственность работников по соблюдению требований охраны труда и трудового распорядка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Виды ответственности: дисциплинарная, материальная, гражданско-правовая, административная, уголовная.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Ответственность работников за невыполнение требований охраны труда (своих трудовых обязанностей).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lastRenderedPageBreak/>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Должностные лица, их полномочия, обязанности и ответственность. Должностные лица работодателя: руководители и специалисты.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Виды ответственности: дисциплинарная, материальная, гражданско-правовая, административная, уголовная.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Ответственность должностных лиц за нарушение или неисполнение требований законодательства о труде и об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2. Организация работ по охране труда и управлению профессиональными рисками на уровне 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2.1. Обязанности работодателя по выполнению нормативных требований охраны труда и обеспечению безопасных условий труда работников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Закрепление организационных мероприятий локальными нормативными актами 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2.2. Документирование и документация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Назначение документирования в сфере охраны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lastRenderedPageBreak/>
        <w:t>Основные виды документации: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3) информационно-коммуникационного характера (информирование, переписка, предписания органов контроля и надзора, отчетность).</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Использование работодателем нормативно-правовых и нормативно-технических актов, содержащих государственные нормативные требования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Документы информационного взаимодействия работодателя с подразделениями и сторонними организациями, органами управления, надзора и контроля.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Отчетность и формы отчетных документов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документооборота.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2.3. Инструкции по охране труда и по безопасному выполнению работ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lastRenderedPageBreak/>
        <w:t>Тема 2.4. Стандартизированные требования к системам управления охраной труда</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25" w:history="1">
        <w:r w:rsidRPr="00F23EA7">
          <w:rPr>
            <w:rFonts w:ascii="Arial" w:eastAsia="Times New Roman" w:hAnsi="Arial" w:cs="Arial"/>
            <w:color w:val="00466E"/>
            <w:spacing w:val="2"/>
            <w:sz w:val="21"/>
            <w:szCs w:val="21"/>
            <w:u w:val="single"/>
            <w:lang w:eastAsia="ru-RU"/>
          </w:rPr>
          <w:t>ГОСТ 12.0.230-2007</w:t>
        </w:r>
      </w:hyperlink>
      <w:r w:rsidRPr="00F23EA7">
        <w:rPr>
          <w:rFonts w:ascii="Arial" w:eastAsia="Times New Roman" w:hAnsi="Arial" w:cs="Arial"/>
          <w:color w:val="2D2D2D"/>
          <w:spacing w:val="2"/>
          <w:sz w:val="21"/>
          <w:szCs w:val="21"/>
          <w:lang w:eastAsia="ru-RU"/>
        </w:rP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r w:rsidRPr="00F23EA7">
        <w:rPr>
          <w:rFonts w:ascii="Arial" w:eastAsia="Times New Roman" w:hAnsi="Arial" w:cs="Arial"/>
          <w:color w:val="2D2D2D"/>
          <w:spacing w:val="2"/>
          <w:sz w:val="21"/>
          <w:szCs w:val="21"/>
          <w:lang w:eastAsia="ru-RU"/>
        </w:rPr>
        <w:br/>
        <w:t>________________</w:t>
      </w:r>
      <w:r w:rsidRPr="00F23EA7">
        <w:rPr>
          <w:rFonts w:ascii="Arial" w:eastAsia="Times New Roman" w:hAnsi="Arial" w:cs="Arial"/>
          <w:color w:val="2D2D2D"/>
          <w:spacing w:val="2"/>
          <w:sz w:val="21"/>
          <w:szCs w:val="21"/>
          <w:lang w:eastAsia="ru-RU"/>
        </w:rPr>
        <w:br/>
        <w:t>* Доступ к международным и зарубежным документам, упомянутым в тексте, можно получить, обратившись в </w:t>
      </w:r>
      <w:hyperlink r:id="rId26" w:history="1">
        <w:r w:rsidRPr="00F23EA7">
          <w:rPr>
            <w:rFonts w:ascii="Arial" w:eastAsia="Times New Roman" w:hAnsi="Arial" w:cs="Arial"/>
            <w:color w:val="00466E"/>
            <w:spacing w:val="2"/>
            <w:sz w:val="21"/>
            <w:szCs w:val="21"/>
            <w:u w:val="single"/>
            <w:lang w:eastAsia="ru-RU"/>
          </w:rPr>
          <w:t>Службу поддержки пользователей</w:t>
        </w:r>
      </w:hyperlink>
      <w:r w:rsidRPr="00F23EA7">
        <w:rPr>
          <w:rFonts w:ascii="Arial" w:eastAsia="Times New Roman" w:hAnsi="Arial" w:cs="Arial"/>
          <w:color w:val="2D2D2D"/>
          <w:spacing w:val="2"/>
          <w:sz w:val="21"/>
          <w:szCs w:val="21"/>
          <w:lang w:eastAsia="ru-RU"/>
        </w:rPr>
        <w:t>. - Примечание изготовителя базы данных.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Примерная структура и содержание основных документов СУОТ: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политика организации в сфере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цели и задачи корпоративного управления охраной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идентификация и оценка рисков;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организационные структуры и ответственность персонала;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обучение, осведомленность и компетентность персонала;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взаимосвязи, взаимодействие и информация;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документация и управление документацией;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готовность к действиям в условиях аварийных ситуаций;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взаимодействие с подрядчиками;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контроль: мониторинг и измерения основных показателей;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отчетные данные и их анализ;</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t>- аудит функционирования СУОТ;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анализ эффективности СУОТ со стороны руководства;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проведение корректирующих мероприятий;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процедуры непрерывного совершенствования деятельности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Особенности создания и функционирования корпоративных систем управления охраной труда и промышленной безопасностью (СУОТ и ПБ).</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2.5. Идентификация опасностей и оценка риска их воздействия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информирования работников по вопросам охраны труда. Вовлечение работников в управление охраной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Реализация общественного контроля на уровне 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Создание правовой базы эффективной организации работ по охране труда с помощью коллективного договора и соглашения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br/>
      </w:r>
      <w:r w:rsidRPr="00F23EA7">
        <w:rPr>
          <w:rFonts w:ascii="Arial" w:eastAsia="Times New Roman" w:hAnsi="Arial" w:cs="Arial"/>
          <w:b/>
          <w:bCs/>
          <w:color w:val="2D2D2D"/>
          <w:spacing w:val="2"/>
          <w:sz w:val="21"/>
          <w:szCs w:val="21"/>
          <w:lang w:eastAsia="ru-RU"/>
        </w:rPr>
        <w:t>Тема 2.7. Повышение компетентности работников в вопросах охраны труда и безопасности производственной деятельности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обучения по охране труда и проверки знаний требований охраны труда руководителей и специалистов.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2.8. Обеспечение работников средствами индивидуальной защиты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типы средств индивидуальной защиты. Каски. Очки. Рукавицы. Спецобувь.</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Обязанности работников по правильному применению средств индивидуальной защиты.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lastRenderedPageBreak/>
        <w:t>Тема 2.9. Основные мероприятия по профилактике случаев хронической профессиональной заболеваемости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Обеспечение работников молоком и лечебно-профилактическим питанием.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Санитарно-бытовое и лечебно-профилактическое обеспечение работников.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2.10. Основы предупреждения производственного травматизма и острых профессиональных заболеваний (ингаляционных отравлений)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мероприятия по профилактике производственного травматизма.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организационные приемы предотвращения травматизма и острых ингаляционных отравлений.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2.11. Оценка соответствия организации работ по охране труда нормативным требованиям охраны труда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Проведение оценки соответствия работ по охране труда нормативным требованиям охраны труда. Назначение и методы оценки соответствия.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3.1. Организация безопасных условий труда на рабочем месте с учетом отраслевой специфики производственной деятельности 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Постоянное (стационарное) рабочее место как рабочая зона постоянного местонахождения </w:t>
      </w:r>
      <w:r w:rsidRPr="00F23EA7">
        <w:rPr>
          <w:rFonts w:ascii="Arial" w:eastAsia="Times New Roman" w:hAnsi="Arial" w:cs="Arial"/>
          <w:color w:val="2D2D2D"/>
          <w:spacing w:val="2"/>
          <w:sz w:val="21"/>
          <w:szCs w:val="21"/>
          <w:lang w:eastAsia="ru-RU"/>
        </w:rPr>
        <w:lastRenderedPageBreak/>
        <w:t>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3.2. Основные средства коллективной защиты работников от воздействия опасных и вредных производственных факторов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Способы и средства борьбы с загазованностью, запыленностью и бактериальным загрязнением воздуха рабочей зоны.</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w:t>
      </w:r>
      <w:r w:rsidRPr="00F23EA7">
        <w:rPr>
          <w:rFonts w:ascii="Arial" w:eastAsia="Times New Roman" w:hAnsi="Arial" w:cs="Arial"/>
          <w:color w:val="2D2D2D"/>
          <w:spacing w:val="2"/>
          <w:sz w:val="21"/>
          <w:szCs w:val="21"/>
          <w:lang w:eastAsia="ru-RU"/>
        </w:rPr>
        <w:lastRenderedPageBreak/>
        <w:t>Средства защиты органов зрения.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Шум и его физико-гигиенические характеристики. Нормирование шума. Защита от шума. Ультразвук и защита от него.</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Цвета сигнальные и знаки безопасности, классификация, порядок применения.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w:t>
      </w:r>
      <w:r w:rsidRPr="00F23EA7">
        <w:rPr>
          <w:rFonts w:ascii="Arial" w:eastAsia="Times New Roman" w:hAnsi="Arial" w:cs="Arial"/>
          <w:color w:val="2D2D2D"/>
          <w:spacing w:val="2"/>
          <w:sz w:val="21"/>
          <w:szCs w:val="21"/>
          <w:lang w:eastAsia="ru-RU"/>
        </w:rPr>
        <w:lastRenderedPageBreak/>
        <w:t>ограждений. Применение знаков безопасности.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требования охраны труда при выполнении работ в колодцах и стеснениях.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40-50°С.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r w:rsidRPr="00F23EA7">
        <w:rPr>
          <w:rFonts w:ascii="Arial" w:eastAsia="Times New Roman" w:hAnsi="Arial" w:cs="Arial"/>
          <w:color w:val="2D2D2D"/>
          <w:spacing w:val="2"/>
          <w:sz w:val="21"/>
          <w:szCs w:val="21"/>
          <w:lang w:eastAsia="ru-RU"/>
        </w:rPr>
        <w:br/>
      </w:r>
    </w:p>
    <w:p w:rsidR="00F23EA7" w:rsidRPr="00F23EA7" w:rsidRDefault="00F23EA7" w:rsidP="00F23EA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3EA7">
        <w:rPr>
          <w:rFonts w:ascii="Arial" w:eastAsia="Times New Roman" w:hAnsi="Arial" w:cs="Arial"/>
          <w:color w:val="2D2D2D"/>
          <w:spacing w:val="2"/>
          <w:sz w:val="21"/>
          <w:szCs w:val="21"/>
          <w:lang w:eastAsia="ru-RU"/>
        </w:rPr>
        <w:t xml:space="preserve">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w:t>
      </w:r>
      <w:r w:rsidRPr="00F23EA7">
        <w:rPr>
          <w:rFonts w:ascii="Arial" w:eastAsia="Times New Roman" w:hAnsi="Arial" w:cs="Arial"/>
          <w:color w:val="2D2D2D"/>
          <w:spacing w:val="2"/>
          <w:sz w:val="21"/>
          <w:szCs w:val="21"/>
          <w:lang w:eastAsia="ru-RU"/>
        </w:rPr>
        <w:lastRenderedPageBreak/>
        <w:t>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Освещение места работ, проводимых в каналах, колодцах, отстойниках и резервуарах, где отсутствует стационарное освещение.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Обеспечение безопасности от несанкционированных действий персонала и посторонних лиц. Особенности охраны сельскохозяйственных объектов.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br/>
        <w:t>Требования безопасности по обустройству и содержанию производственных территорий, участков работ.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Понятие производственного процесса. Понятие технологического процесса. Особенности ведения процессов.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работы подрядчиков и субподрядчиков.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Требования безопасности при эксплуатации стационарных машин. Требования безопасности при применении машин непрерывного действия.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3.6. Основные требования охраны труда при эксплуатации опасных производственных объектов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3.7. Основные требования охраны труда при эксплуатации электроустановок и по обеспечению электробезопасности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Малые напряжения. Нормативные требования к применению малых напряжений.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Использование защитного автоматического отключения питания. Требования к применению защитного автоматического отключения питания.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3.8. Основные требования охраны труда при эксплуатации транспортных средств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 xml:space="preserve">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w:t>
      </w:r>
      <w:r w:rsidRPr="00F23EA7">
        <w:rPr>
          <w:rFonts w:ascii="Arial" w:eastAsia="Times New Roman" w:hAnsi="Arial" w:cs="Arial"/>
          <w:color w:val="2D2D2D"/>
          <w:spacing w:val="2"/>
          <w:sz w:val="21"/>
          <w:szCs w:val="21"/>
          <w:lang w:eastAsia="ru-RU"/>
        </w:rPr>
        <w:lastRenderedPageBreak/>
        <w:t>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Дорожная обстановка и предупреждение ДТП. Порядок проведения служебного расследования ДТП.</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3.9. Основные требования обеспечения пожарной безопасности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Понятие о пожаре, пожарной безопасности. Понятие о системе пожарной безопасности. Основные функции системы пожарной безопасности.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3.10. Обеспечение безопасности работников при аварийных ситуациях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b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Раздел 4. Социальная защита пострадавших на производстве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4.1. Общие правовые принципы возмещения причиненного вреда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4.2. Социальное страхование от несчастных случаев на производстве и профессиональных заболеваний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Обеспечение по социальному страхованию и порядок его получения.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4.3. Порядок расследования и учета несчастных случаев на производстве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Причины производственных травм и их классификация.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lastRenderedPageBreak/>
        <w:br/>
      </w:r>
      <w:r w:rsidRPr="00F23EA7">
        <w:rPr>
          <w:rFonts w:ascii="Arial" w:eastAsia="Times New Roman" w:hAnsi="Arial" w:cs="Arial"/>
          <w:b/>
          <w:bCs/>
          <w:color w:val="2D2D2D"/>
          <w:spacing w:val="2"/>
          <w:sz w:val="21"/>
          <w:szCs w:val="21"/>
          <w:lang w:eastAsia="ru-RU"/>
        </w:rPr>
        <w:t>Тема 4.4. Порядок расследования и учета профессиональных заболеваний</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Причины профессиональных заболеваний и их классификация.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Порядок расследования обстоятельств и причин возникновения профессионального заболевания.</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r w:rsidRPr="00F23EA7">
        <w:rPr>
          <w:rFonts w:ascii="Arial" w:eastAsia="Times New Roman" w:hAnsi="Arial" w:cs="Arial"/>
          <w:b/>
          <w:bCs/>
          <w:color w:val="2D2D2D"/>
          <w:spacing w:val="2"/>
          <w:sz w:val="21"/>
          <w:szCs w:val="21"/>
          <w:lang w:eastAsia="ru-RU"/>
        </w:rPr>
        <w:t>Тема 4.5. Организация оказания первой помощи пострадавшим на производстве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Организация готовности оказания первой помощи пострадавшим на производстве.</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Первая медицинская помощь при ранениях, кровотечениях, ожогах, поражениях электротоком, отравлениях химическими веществами.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Первая медицинская помощь при травмах (переломах, растяжениях связок, вывихах, ушибах и т.п.).</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Способы реанимации при оказании первой медицинской помощи. Непрямой массаж сердца. Искусственная вентиляция легких.</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r w:rsidRPr="00F23EA7">
        <w:rPr>
          <w:rFonts w:ascii="Arial" w:eastAsia="Times New Roman" w:hAnsi="Arial" w:cs="Arial"/>
          <w:color w:val="2D2D2D"/>
          <w:spacing w:val="2"/>
          <w:sz w:val="21"/>
          <w:szCs w:val="21"/>
          <w:lang w:eastAsia="ru-RU"/>
        </w:rPr>
        <w:br/>
      </w:r>
      <w:r w:rsidRPr="00F23EA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25"/>
        <w:gridCol w:w="4430"/>
      </w:tblGrid>
      <w:tr w:rsidR="00F23EA7" w:rsidRPr="00F23EA7" w:rsidTr="00F23EA7">
        <w:trPr>
          <w:trHeight w:val="15"/>
        </w:trPr>
        <w:tc>
          <w:tcPr>
            <w:tcW w:w="5729" w:type="dxa"/>
            <w:hideMark/>
          </w:tcPr>
          <w:p w:rsidR="00F23EA7" w:rsidRPr="00F23EA7" w:rsidRDefault="00F23EA7" w:rsidP="00F23EA7">
            <w:pPr>
              <w:spacing w:after="0" w:line="240" w:lineRule="auto"/>
              <w:rPr>
                <w:rFonts w:ascii="Arial" w:eastAsia="Times New Roman" w:hAnsi="Arial" w:cs="Arial"/>
                <w:color w:val="2D2D2D"/>
                <w:spacing w:val="2"/>
                <w:sz w:val="21"/>
                <w:szCs w:val="21"/>
                <w:lang w:eastAsia="ru-RU"/>
              </w:rPr>
            </w:pPr>
          </w:p>
        </w:tc>
        <w:tc>
          <w:tcPr>
            <w:tcW w:w="5544" w:type="dxa"/>
            <w:hideMark/>
          </w:tcPr>
          <w:p w:rsidR="00F23EA7" w:rsidRPr="00F23EA7" w:rsidRDefault="00F23EA7" w:rsidP="00F23EA7">
            <w:pPr>
              <w:spacing w:after="0" w:line="240" w:lineRule="auto"/>
              <w:rPr>
                <w:rFonts w:ascii="Times New Roman" w:eastAsia="Times New Roman" w:hAnsi="Times New Roman" w:cs="Times New Roman"/>
                <w:sz w:val="20"/>
                <w:szCs w:val="20"/>
                <w:lang w:eastAsia="ru-RU"/>
              </w:rPr>
            </w:pPr>
          </w:p>
        </w:tc>
      </w:tr>
      <w:tr w:rsidR="00F23EA7" w:rsidRPr="00F23EA7" w:rsidTr="00F23EA7">
        <w:tc>
          <w:tcPr>
            <w:tcW w:w="5729"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УДК 331.45:372.862:006.354</w:t>
            </w:r>
          </w:p>
        </w:tc>
        <w:tc>
          <w:tcPr>
            <w:tcW w:w="5544" w:type="dxa"/>
            <w:tcBorders>
              <w:top w:val="single" w:sz="6" w:space="0" w:color="000000"/>
              <w:left w:val="nil"/>
              <w:bottom w:val="nil"/>
              <w:right w:val="nil"/>
            </w:tcBorders>
            <w:tcMar>
              <w:top w:w="0" w:type="dxa"/>
              <w:left w:w="149" w:type="dxa"/>
              <w:bottom w:w="0" w:type="dxa"/>
              <w:right w:w="149" w:type="dxa"/>
            </w:tcMar>
            <w:hideMark/>
          </w:tcPr>
          <w:p w:rsidR="00F23EA7" w:rsidRPr="00F23EA7" w:rsidRDefault="00F23EA7" w:rsidP="00F23EA7">
            <w:pPr>
              <w:spacing w:after="0" w:line="315" w:lineRule="atLeast"/>
              <w:jc w:val="righ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МКС 13.100</w:t>
            </w:r>
          </w:p>
        </w:tc>
      </w:tr>
      <w:tr w:rsidR="00F23EA7" w:rsidRPr="00F23EA7" w:rsidTr="00F23EA7">
        <w:tc>
          <w:tcPr>
            <w:tcW w:w="11273" w:type="dxa"/>
            <w:gridSpan w:val="2"/>
            <w:tcBorders>
              <w:top w:val="nil"/>
              <w:left w:val="nil"/>
              <w:bottom w:val="single" w:sz="6" w:space="0" w:color="000000"/>
              <w:right w:val="nil"/>
            </w:tcBorders>
            <w:tcMar>
              <w:top w:w="0" w:type="dxa"/>
              <w:left w:w="149" w:type="dxa"/>
              <w:bottom w:w="0" w:type="dxa"/>
              <w:right w:w="149" w:type="dxa"/>
            </w:tcMar>
            <w:hideMark/>
          </w:tcPr>
          <w:p w:rsidR="00F23EA7" w:rsidRPr="00F23EA7" w:rsidRDefault="00F23EA7" w:rsidP="00F23EA7">
            <w:pPr>
              <w:spacing w:after="0" w:line="315" w:lineRule="atLeast"/>
              <w:textAlignment w:val="baseline"/>
              <w:rPr>
                <w:rFonts w:ascii="Times New Roman" w:eastAsia="Times New Roman" w:hAnsi="Times New Roman" w:cs="Times New Roman"/>
                <w:color w:val="2D2D2D"/>
                <w:sz w:val="21"/>
                <w:szCs w:val="21"/>
                <w:lang w:eastAsia="ru-RU"/>
              </w:rPr>
            </w:pPr>
            <w:r w:rsidRPr="00F23EA7">
              <w:rPr>
                <w:rFonts w:ascii="Times New Roman" w:eastAsia="Times New Roman" w:hAnsi="Times New Roman" w:cs="Times New Roman"/>
                <w:color w:val="2D2D2D"/>
                <w:sz w:val="21"/>
                <w:szCs w:val="21"/>
                <w:lang w:eastAsia="ru-RU"/>
              </w:rP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7E56CF" w:rsidRDefault="00E473D9"/>
    <w:sectPr w:rsidR="007E5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A7"/>
    <w:rsid w:val="00BD3EB7"/>
    <w:rsid w:val="00BE4EE0"/>
    <w:rsid w:val="00E473D9"/>
    <w:rsid w:val="00F2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E586C-E1C1-41C2-8E74-09D2FF6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3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3E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E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3EA7"/>
    <w:rPr>
      <w:rFonts w:ascii="Times New Roman" w:eastAsia="Times New Roman" w:hAnsi="Times New Roman" w:cs="Times New Roman"/>
      <w:b/>
      <w:bCs/>
      <w:sz w:val="36"/>
      <w:szCs w:val="36"/>
      <w:lang w:eastAsia="ru-RU"/>
    </w:rPr>
  </w:style>
  <w:style w:type="paragraph" w:customStyle="1" w:styleId="formattext">
    <w:name w:val="formattext"/>
    <w:basedOn w:val="a"/>
    <w:rsid w:val="00F23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23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3EA7"/>
    <w:rPr>
      <w:color w:val="0000FF"/>
      <w:u w:val="single"/>
    </w:rPr>
  </w:style>
  <w:style w:type="character" w:styleId="a4">
    <w:name w:val="FollowedHyperlink"/>
    <w:basedOn w:val="a0"/>
    <w:uiPriority w:val="99"/>
    <w:semiHidden/>
    <w:unhideWhenUsed/>
    <w:rsid w:val="00F23EA7"/>
    <w:rPr>
      <w:color w:val="800080"/>
      <w:u w:val="single"/>
    </w:rPr>
  </w:style>
  <w:style w:type="paragraph" w:styleId="a5">
    <w:name w:val="Normal (Web)"/>
    <w:basedOn w:val="a"/>
    <w:uiPriority w:val="99"/>
    <w:semiHidden/>
    <w:unhideWhenUsed/>
    <w:rsid w:val="00F23E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44850709">
          <w:marLeft w:val="0"/>
          <w:marRight w:val="0"/>
          <w:marTop w:val="0"/>
          <w:marBottom w:val="0"/>
          <w:divBdr>
            <w:top w:val="none" w:sz="0" w:space="0" w:color="auto"/>
            <w:left w:val="none" w:sz="0" w:space="0" w:color="auto"/>
            <w:bottom w:val="none" w:sz="0" w:space="0" w:color="auto"/>
            <w:right w:val="none" w:sz="0" w:space="0" w:color="auto"/>
          </w:divBdr>
          <w:divsChild>
            <w:div w:id="147862419">
              <w:marLeft w:val="0"/>
              <w:marRight w:val="0"/>
              <w:marTop w:val="0"/>
              <w:marBottom w:val="0"/>
              <w:divBdr>
                <w:top w:val="none" w:sz="0" w:space="0" w:color="auto"/>
                <w:left w:val="none" w:sz="0" w:space="0" w:color="auto"/>
                <w:bottom w:val="none" w:sz="0" w:space="0" w:color="auto"/>
                <w:right w:val="none" w:sz="0" w:space="0" w:color="auto"/>
              </w:divBdr>
            </w:div>
            <w:div w:id="431360160">
              <w:marLeft w:val="0"/>
              <w:marRight w:val="0"/>
              <w:marTop w:val="0"/>
              <w:marBottom w:val="0"/>
              <w:divBdr>
                <w:top w:val="none" w:sz="0" w:space="0" w:color="auto"/>
                <w:left w:val="none" w:sz="0" w:space="0" w:color="auto"/>
                <w:bottom w:val="none" w:sz="0" w:space="0" w:color="auto"/>
                <w:right w:val="none" w:sz="0" w:space="0" w:color="auto"/>
              </w:divBdr>
            </w:div>
            <w:div w:id="1055811008">
              <w:marLeft w:val="0"/>
              <w:marRight w:val="0"/>
              <w:marTop w:val="0"/>
              <w:marBottom w:val="0"/>
              <w:divBdr>
                <w:top w:val="inset" w:sz="2" w:space="0" w:color="auto"/>
                <w:left w:val="inset" w:sz="2" w:space="1" w:color="auto"/>
                <w:bottom w:val="inset" w:sz="2" w:space="0" w:color="auto"/>
                <w:right w:val="inset" w:sz="2" w:space="1" w:color="auto"/>
              </w:divBdr>
            </w:div>
            <w:div w:id="1913735828">
              <w:marLeft w:val="0"/>
              <w:marRight w:val="0"/>
              <w:marTop w:val="0"/>
              <w:marBottom w:val="0"/>
              <w:divBdr>
                <w:top w:val="none" w:sz="0" w:space="0" w:color="auto"/>
                <w:left w:val="none" w:sz="0" w:space="0" w:color="auto"/>
                <w:bottom w:val="none" w:sz="0" w:space="0" w:color="auto"/>
                <w:right w:val="none" w:sz="0" w:space="0" w:color="auto"/>
              </w:divBdr>
            </w:div>
            <w:div w:id="427579537">
              <w:marLeft w:val="0"/>
              <w:marRight w:val="0"/>
              <w:marTop w:val="0"/>
              <w:marBottom w:val="0"/>
              <w:divBdr>
                <w:top w:val="none" w:sz="0" w:space="0" w:color="auto"/>
                <w:left w:val="none" w:sz="0" w:space="0" w:color="auto"/>
                <w:bottom w:val="none" w:sz="0" w:space="0" w:color="auto"/>
                <w:right w:val="none" w:sz="0" w:space="0" w:color="auto"/>
              </w:divBdr>
            </w:div>
            <w:div w:id="1102216328">
              <w:marLeft w:val="0"/>
              <w:marRight w:val="0"/>
              <w:marTop w:val="0"/>
              <w:marBottom w:val="0"/>
              <w:divBdr>
                <w:top w:val="none" w:sz="0" w:space="0" w:color="auto"/>
                <w:left w:val="none" w:sz="0" w:space="0" w:color="auto"/>
                <w:bottom w:val="none" w:sz="0" w:space="0" w:color="auto"/>
                <w:right w:val="none" w:sz="0" w:space="0" w:color="auto"/>
              </w:divBdr>
            </w:div>
            <w:div w:id="431434614">
              <w:marLeft w:val="0"/>
              <w:marRight w:val="0"/>
              <w:marTop w:val="0"/>
              <w:marBottom w:val="0"/>
              <w:divBdr>
                <w:top w:val="inset" w:sz="2" w:space="0" w:color="auto"/>
                <w:left w:val="inset" w:sz="2" w:space="1" w:color="auto"/>
                <w:bottom w:val="inset" w:sz="2" w:space="0" w:color="auto"/>
                <w:right w:val="inset" w:sz="2" w:space="1" w:color="auto"/>
              </w:divBdr>
            </w:div>
            <w:div w:id="145053967">
              <w:marLeft w:val="0"/>
              <w:marRight w:val="0"/>
              <w:marTop w:val="0"/>
              <w:marBottom w:val="0"/>
              <w:divBdr>
                <w:top w:val="none" w:sz="0" w:space="0" w:color="auto"/>
                <w:left w:val="none" w:sz="0" w:space="0" w:color="auto"/>
                <w:bottom w:val="none" w:sz="0" w:space="0" w:color="auto"/>
                <w:right w:val="none" w:sz="0" w:space="0" w:color="auto"/>
              </w:divBdr>
            </w:div>
            <w:div w:id="1646547620">
              <w:marLeft w:val="0"/>
              <w:marRight w:val="0"/>
              <w:marTop w:val="0"/>
              <w:marBottom w:val="0"/>
              <w:divBdr>
                <w:top w:val="none" w:sz="0" w:space="0" w:color="auto"/>
                <w:left w:val="none" w:sz="0" w:space="0" w:color="auto"/>
                <w:bottom w:val="none" w:sz="0" w:space="0" w:color="auto"/>
                <w:right w:val="none" w:sz="0" w:space="0" w:color="auto"/>
              </w:divBdr>
            </w:div>
            <w:div w:id="1783765653">
              <w:marLeft w:val="0"/>
              <w:marRight w:val="0"/>
              <w:marTop w:val="0"/>
              <w:marBottom w:val="0"/>
              <w:divBdr>
                <w:top w:val="inset" w:sz="2" w:space="0" w:color="auto"/>
                <w:left w:val="inset" w:sz="2" w:space="1" w:color="auto"/>
                <w:bottom w:val="inset" w:sz="2" w:space="0" w:color="auto"/>
                <w:right w:val="inset" w:sz="2" w:space="1" w:color="auto"/>
              </w:divBdr>
            </w:div>
            <w:div w:id="1983656878">
              <w:marLeft w:val="0"/>
              <w:marRight w:val="0"/>
              <w:marTop w:val="0"/>
              <w:marBottom w:val="0"/>
              <w:divBdr>
                <w:top w:val="none" w:sz="0" w:space="0" w:color="auto"/>
                <w:left w:val="none" w:sz="0" w:space="0" w:color="auto"/>
                <w:bottom w:val="none" w:sz="0" w:space="0" w:color="auto"/>
                <w:right w:val="none" w:sz="0" w:space="0" w:color="auto"/>
              </w:divBdr>
            </w:div>
            <w:div w:id="330959247">
              <w:marLeft w:val="0"/>
              <w:marRight w:val="0"/>
              <w:marTop w:val="0"/>
              <w:marBottom w:val="0"/>
              <w:divBdr>
                <w:top w:val="inset" w:sz="2" w:space="0" w:color="auto"/>
                <w:left w:val="inset" w:sz="2" w:space="1" w:color="auto"/>
                <w:bottom w:val="inset" w:sz="2" w:space="0" w:color="auto"/>
                <w:right w:val="inset" w:sz="2" w:space="1" w:color="auto"/>
              </w:divBdr>
            </w:div>
            <w:div w:id="635985151">
              <w:marLeft w:val="0"/>
              <w:marRight w:val="0"/>
              <w:marTop w:val="0"/>
              <w:marBottom w:val="0"/>
              <w:divBdr>
                <w:top w:val="inset" w:sz="2" w:space="0" w:color="auto"/>
                <w:left w:val="inset" w:sz="2" w:space="1" w:color="auto"/>
                <w:bottom w:val="inset" w:sz="2" w:space="0" w:color="auto"/>
                <w:right w:val="inset" w:sz="2" w:space="1" w:color="auto"/>
              </w:divBdr>
            </w:div>
            <w:div w:id="2101755561">
              <w:marLeft w:val="0"/>
              <w:marRight w:val="0"/>
              <w:marTop w:val="0"/>
              <w:marBottom w:val="0"/>
              <w:divBdr>
                <w:top w:val="none" w:sz="0" w:space="0" w:color="auto"/>
                <w:left w:val="none" w:sz="0" w:space="0" w:color="auto"/>
                <w:bottom w:val="none" w:sz="0" w:space="0" w:color="auto"/>
                <w:right w:val="none" w:sz="0" w:space="0" w:color="auto"/>
              </w:divBdr>
            </w:div>
            <w:div w:id="1380058028">
              <w:marLeft w:val="0"/>
              <w:marRight w:val="0"/>
              <w:marTop w:val="0"/>
              <w:marBottom w:val="0"/>
              <w:divBdr>
                <w:top w:val="inset" w:sz="2" w:space="0" w:color="auto"/>
                <w:left w:val="inset" w:sz="2" w:space="1" w:color="auto"/>
                <w:bottom w:val="inset" w:sz="2" w:space="0" w:color="auto"/>
                <w:right w:val="inset" w:sz="2" w:space="1" w:color="auto"/>
              </w:divBdr>
            </w:div>
            <w:div w:id="1132597199">
              <w:marLeft w:val="0"/>
              <w:marRight w:val="0"/>
              <w:marTop w:val="0"/>
              <w:marBottom w:val="0"/>
              <w:divBdr>
                <w:top w:val="inset" w:sz="2" w:space="0" w:color="auto"/>
                <w:left w:val="inset" w:sz="2" w:space="1" w:color="auto"/>
                <w:bottom w:val="inset" w:sz="2" w:space="0" w:color="auto"/>
                <w:right w:val="inset" w:sz="2" w:space="1" w:color="auto"/>
              </w:divBdr>
            </w:div>
            <w:div w:id="1089423849">
              <w:marLeft w:val="0"/>
              <w:marRight w:val="0"/>
              <w:marTop w:val="0"/>
              <w:marBottom w:val="0"/>
              <w:divBdr>
                <w:top w:val="none" w:sz="0" w:space="0" w:color="auto"/>
                <w:left w:val="none" w:sz="0" w:space="0" w:color="auto"/>
                <w:bottom w:val="none" w:sz="0" w:space="0" w:color="auto"/>
                <w:right w:val="none" w:sz="0" w:space="0" w:color="auto"/>
              </w:divBdr>
            </w:div>
            <w:div w:id="2085295718">
              <w:marLeft w:val="0"/>
              <w:marRight w:val="0"/>
              <w:marTop w:val="0"/>
              <w:marBottom w:val="0"/>
              <w:divBdr>
                <w:top w:val="inset" w:sz="2" w:space="0" w:color="auto"/>
                <w:left w:val="inset" w:sz="2" w:space="1" w:color="auto"/>
                <w:bottom w:val="inset" w:sz="2" w:space="0" w:color="auto"/>
                <w:right w:val="inset" w:sz="2" w:space="1" w:color="auto"/>
              </w:divBdr>
            </w:div>
            <w:div w:id="976569493">
              <w:marLeft w:val="0"/>
              <w:marRight w:val="0"/>
              <w:marTop w:val="0"/>
              <w:marBottom w:val="0"/>
              <w:divBdr>
                <w:top w:val="inset" w:sz="2" w:space="0" w:color="auto"/>
                <w:left w:val="inset" w:sz="2" w:space="1" w:color="auto"/>
                <w:bottom w:val="inset" w:sz="2" w:space="0" w:color="auto"/>
                <w:right w:val="inset" w:sz="2" w:space="1" w:color="auto"/>
              </w:divBdr>
            </w:div>
            <w:div w:id="7168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6011213" TargetMode="External"/><Relationship Id="rId13" Type="http://schemas.openxmlformats.org/officeDocument/2006/relationships/hyperlink" Target="http://docs.cntd.ru/document/1200125989" TargetMode="External"/><Relationship Id="rId18" Type="http://schemas.openxmlformats.org/officeDocument/2006/relationships/hyperlink" Target="http://docs.cntd.ru/document/9004835" TargetMode="External"/><Relationship Id="rId26" Type="http://schemas.openxmlformats.org/officeDocument/2006/relationships/hyperlink" Target="http://docs.cntd.ru/document/747417966" TargetMode="External"/><Relationship Id="rId3" Type="http://schemas.openxmlformats.org/officeDocument/2006/relationships/webSettings" Target="webSettings.xml"/><Relationship Id="rId21" Type="http://schemas.openxmlformats.org/officeDocument/2006/relationships/hyperlink" Target="http://docs.cntd.ru/document/9027690" TargetMode="External"/><Relationship Id="rId7" Type="http://schemas.openxmlformats.org/officeDocument/2006/relationships/hyperlink" Target="http://docs.cntd.ru/document/842501075" TargetMode="External"/><Relationship Id="rId12" Type="http://schemas.openxmlformats.org/officeDocument/2006/relationships/hyperlink" Target="http://docs.cntd.ru/document/1200035671" TargetMode="External"/><Relationship Id="rId17" Type="http://schemas.openxmlformats.org/officeDocument/2006/relationships/hyperlink" Target="http://docs.cntd.ru/document/1200035671" TargetMode="External"/><Relationship Id="rId25" Type="http://schemas.openxmlformats.org/officeDocument/2006/relationships/hyperlink" Target="http://docs.cntd.ru/document/1200052851" TargetMode="External"/><Relationship Id="rId2" Type="http://schemas.openxmlformats.org/officeDocument/2006/relationships/settings" Target="settings.xml"/><Relationship Id="rId16" Type="http://schemas.openxmlformats.org/officeDocument/2006/relationships/hyperlink" Target="http://docs.cntd.ru/document/1200125989" TargetMode="External"/><Relationship Id="rId20"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hyperlink" Target="http://docs.cntd.ru/document/5200170" TargetMode="External"/><Relationship Id="rId24" Type="http://schemas.openxmlformats.org/officeDocument/2006/relationships/hyperlink" Target="http://docs.cntd.ru/document/901714421" TargetMode="External"/><Relationship Id="rId5" Type="http://schemas.openxmlformats.org/officeDocument/2006/relationships/hyperlink" Target="http://docs.cntd.ru/document/1200128308" TargetMode="External"/><Relationship Id="rId15" Type="http://schemas.openxmlformats.org/officeDocument/2006/relationships/hyperlink" Target="http://docs.cntd.ru/document/1200052851" TargetMode="External"/><Relationship Id="rId23" Type="http://schemas.openxmlformats.org/officeDocument/2006/relationships/hyperlink" Target="http://docs.cntd.ru/document/902397681" TargetMode="External"/><Relationship Id="rId28" Type="http://schemas.openxmlformats.org/officeDocument/2006/relationships/theme" Target="theme/theme1.xml"/><Relationship Id="rId10" Type="http://schemas.openxmlformats.org/officeDocument/2006/relationships/hyperlink" Target="http://docs.cntd.ru/document/5200170" TargetMode="External"/><Relationship Id="rId19" Type="http://schemas.openxmlformats.org/officeDocument/2006/relationships/hyperlink" Target="http://docs.cntd.ru/document/9004937" TargetMode="External"/><Relationship Id="rId4" Type="http://schemas.openxmlformats.org/officeDocument/2006/relationships/hyperlink" Target="http://docs.cntd.ru/document/1200128307" TargetMode="External"/><Relationship Id="rId9" Type="http://schemas.openxmlformats.org/officeDocument/2006/relationships/hyperlink" Target="http://docs.cntd.ru/document/5200170" TargetMode="External"/><Relationship Id="rId14" Type="http://schemas.openxmlformats.org/officeDocument/2006/relationships/hyperlink" Target="http://docs.cntd.ru/document/1200052851" TargetMode="External"/><Relationship Id="rId22" Type="http://schemas.openxmlformats.org/officeDocument/2006/relationships/hyperlink" Target="http://docs.cntd.ru/document/901747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19704</Words>
  <Characters>138723</Characters>
  <Application>Microsoft Office Word</Application>
  <DocSecurity>0</DocSecurity>
  <Lines>3749</Lines>
  <Paragraphs>2231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Генберг</dc:creator>
  <cp:keywords/>
  <dc:description/>
  <cp:lastModifiedBy>Екатерина Генберг</cp:lastModifiedBy>
  <cp:revision>2</cp:revision>
  <dcterms:created xsi:type="dcterms:W3CDTF">2020-02-25T10:32:00Z</dcterms:created>
  <dcterms:modified xsi:type="dcterms:W3CDTF">2020-02-25T10:32:00Z</dcterms:modified>
</cp:coreProperties>
</file>