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5E683D">
        <w:trPr>
          <w:trHeight w:hRule="exact" w:val="3031"/>
        </w:trPr>
        <w:tc>
          <w:tcPr>
            <w:tcW w:w="10716" w:type="dxa"/>
          </w:tcPr>
          <w:p w:rsidR="00000000" w:rsidRPr="005E683D" w:rsidRDefault="005E683D">
            <w:pPr>
              <w:pStyle w:val="ConsPlusTitlePage"/>
              <w:rPr>
                <w:sz w:val="20"/>
                <w:szCs w:val="20"/>
              </w:rPr>
            </w:pPr>
          </w:p>
        </w:tc>
      </w:tr>
      <w:tr w:rsidR="00000000" w:rsidRPr="005E683D">
        <w:trPr>
          <w:trHeight w:hRule="exact" w:val="8335"/>
        </w:trPr>
        <w:tc>
          <w:tcPr>
            <w:tcW w:w="10716" w:type="dxa"/>
            <w:vAlign w:val="center"/>
          </w:tcPr>
          <w:p w:rsidR="00000000" w:rsidRPr="005E683D" w:rsidRDefault="005E683D">
            <w:pPr>
              <w:pStyle w:val="ConsPlusTitlePage"/>
              <w:jc w:val="center"/>
              <w:rPr>
                <w:sz w:val="48"/>
                <w:szCs w:val="48"/>
              </w:rPr>
            </w:pPr>
            <w:r w:rsidRPr="005E683D">
              <w:rPr>
                <w:sz w:val="48"/>
                <w:szCs w:val="48"/>
              </w:rPr>
              <w:t>Постановление Пленума Верховного Суда РФ от 17.03.2004 N 2</w:t>
            </w:r>
            <w:r w:rsidRPr="005E683D">
              <w:rPr>
                <w:sz w:val="48"/>
                <w:szCs w:val="48"/>
              </w:rPr>
              <w:br/>
              <w:t>(ред. от 24.11.2015)</w:t>
            </w:r>
            <w:r w:rsidRPr="005E683D">
              <w:rPr>
                <w:sz w:val="48"/>
                <w:szCs w:val="48"/>
              </w:rPr>
              <w:br/>
              <w:t>"О применении судами Российской Федерации Трудового кодекса Российской Федерации"</w:t>
            </w:r>
          </w:p>
        </w:tc>
      </w:tr>
      <w:tr w:rsidR="00000000" w:rsidRPr="005E683D">
        <w:trPr>
          <w:trHeight w:hRule="exact" w:val="3031"/>
        </w:trPr>
        <w:tc>
          <w:tcPr>
            <w:tcW w:w="10716" w:type="dxa"/>
            <w:vAlign w:val="center"/>
          </w:tcPr>
          <w:p w:rsidR="00000000" w:rsidRPr="005E683D" w:rsidRDefault="005E683D">
            <w:pPr>
              <w:pStyle w:val="ConsPlusTitlePage"/>
              <w:jc w:val="center"/>
              <w:rPr>
                <w:sz w:val="28"/>
                <w:szCs w:val="28"/>
              </w:rPr>
            </w:pPr>
          </w:p>
        </w:tc>
      </w:tr>
    </w:tbl>
    <w:p w:rsidR="00000000" w:rsidRDefault="005E683D">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5E683D">
      <w:pPr>
        <w:pStyle w:val="ConsPlusNormal"/>
        <w:jc w:val="both"/>
        <w:outlineLvl w:val="0"/>
      </w:pPr>
    </w:p>
    <w:p w:rsidR="00000000" w:rsidRDefault="005E683D">
      <w:pPr>
        <w:pStyle w:val="ConsPlusTitle"/>
        <w:jc w:val="center"/>
      </w:pPr>
      <w:r>
        <w:t>ПЛЕНУМ ВЕРХОВНОГО СУДА РОССИЙСКОЙ ФЕДЕРАЦИИ</w:t>
      </w:r>
    </w:p>
    <w:p w:rsidR="00000000" w:rsidRDefault="005E683D">
      <w:pPr>
        <w:pStyle w:val="ConsPlusTitle"/>
        <w:jc w:val="center"/>
      </w:pPr>
    </w:p>
    <w:p w:rsidR="00000000" w:rsidRDefault="005E683D">
      <w:pPr>
        <w:pStyle w:val="ConsPlusTitle"/>
        <w:jc w:val="center"/>
      </w:pPr>
      <w:r>
        <w:t>ПОСТАНОВЛЕНИЕ</w:t>
      </w:r>
    </w:p>
    <w:p w:rsidR="00000000" w:rsidRDefault="005E683D">
      <w:pPr>
        <w:pStyle w:val="ConsPlusTitle"/>
        <w:jc w:val="center"/>
      </w:pPr>
      <w:r>
        <w:t>от 17 марта 2004 г. N 2</w:t>
      </w:r>
    </w:p>
    <w:p w:rsidR="00000000" w:rsidRDefault="005E683D">
      <w:pPr>
        <w:pStyle w:val="ConsPlusTitle"/>
        <w:jc w:val="center"/>
      </w:pPr>
    </w:p>
    <w:p w:rsidR="00000000" w:rsidRDefault="005E683D">
      <w:pPr>
        <w:pStyle w:val="ConsPlusTitle"/>
        <w:jc w:val="center"/>
      </w:pPr>
      <w:r>
        <w:t>О ПРИМЕНЕНИИ СУДАМИ РОССИЙСКОЙ ФЕДЕРАЦИИ</w:t>
      </w:r>
    </w:p>
    <w:p w:rsidR="00000000" w:rsidRDefault="005E683D">
      <w:pPr>
        <w:pStyle w:val="ConsPlusTitle"/>
        <w:jc w:val="center"/>
      </w:pPr>
      <w:r>
        <w:t>ТРУДОВОГО КОДЕКСА РОССИЙСКОЙ ФЕДЕРАЦИИ</w:t>
      </w:r>
    </w:p>
    <w:p w:rsidR="00000000" w:rsidRDefault="005E68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E683D">
        <w:trPr>
          <w:jc w:val="center"/>
        </w:trPr>
        <w:tc>
          <w:tcPr>
            <w:tcW w:w="10147" w:type="dxa"/>
            <w:tcBorders>
              <w:left w:val="single" w:sz="24" w:space="0" w:color="CED3F1"/>
              <w:right w:val="single" w:sz="24" w:space="0" w:color="F4F3F8"/>
            </w:tcBorders>
            <w:shd w:val="clear" w:color="auto" w:fill="F4F3F8"/>
          </w:tcPr>
          <w:p w:rsidR="00000000" w:rsidRPr="005E683D" w:rsidRDefault="005E683D">
            <w:pPr>
              <w:pStyle w:val="ConsPlusNormal"/>
              <w:jc w:val="center"/>
              <w:rPr>
                <w:color w:val="392C69"/>
              </w:rPr>
            </w:pPr>
            <w:r w:rsidRPr="005E683D">
              <w:rPr>
                <w:color w:val="392C69"/>
              </w:rPr>
              <w:t>Список изменяющих документов</w:t>
            </w:r>
          </w:p>
          <w:p w:rsidR="00000000" w:rsidRPr="005E683D" w:rsidRDefault="005E683D">
            <w:pPr>
              <w:pStyle w:val="ConsPlusNormal"/>
              <w:jc w:val="center"/>
              <w:rPr>
                <w:color w:val="392C69"/>
              </w:rPr>
            </w:pPr>
            <w:r w:rsidRPr="005E683D">
              <w:rPr>
                <w:color w:val="392C69"/>
              </w:rPr>
              <w:t>(в ред. Постановлений Пленума Верховного Суда РФ от 28.12.2006 N 63,</w:t>
            </w:r>
          </w:p>
          <w:p w:rsidR="00000000" w:rsidRPr="005E683D" w:rsidRDefault="005E683D">
            <w:pPr>
              <w:pStyle w:val="ConsPlusNormal"/>
              <w:jc w:val="center"/>
              <w:rPr>
                <w:color w:val="392C69"/>
              </w:rPr>
            </w:pPr>
            <w:r w:rsidRPr="005E683D">
              <w:rPr>
                <w:color w:val="392C69"/>
              </w:rPr>
              <w:t>от 28.09.2010 N 22, от 24.11.2015 N 52)</w:t>
            </w:r>
          </w:p>
        </w:tc>
      </w:tr>
    </w:tbl>
    <w:p w:rsidR="00000000" w:rsidRDefault="005E683D">
      <w:pPr>
        <w:pStyle w:val="ConsPlusNormal"/>
        <w:jc w:val="center"/>
      </w:pPr>
    </w:p>
    <w:p w:rsidR="00000000" w:rsidRDefault="005E683D">
      <w:pPr>
        <w:pStyle w:val="ConsPlusNormal"/>
        <w:ind w:firstLine="540"/>
        <w:jc w:val="both"/>
      </w:pPr>
      <w:r>
        <w:t xml:space="preserve">В связи с вопросами, возникшими у судов при применении Трудового кодекса Российской Федерации, введенного в действие с 1 февраля 2002 года, Пленум Верховного Суда Российской Федерации в целях обеспечения правильного применения положений названного Кодекса </w:t>
      </w:r>
      <w:r>
        <w:t>при разрешении трудовых споров постановляет дать судам следующие разъяснения:</w:t>
      </w:r>
    </w:p>
    <w:p w:rsidR="00000000" w:rsidRDefault="005E683D">
      <w:pPr>
        <w:pStyle w:val="ConsPlusNormal"/>
        <w:ind w:firstLine="540"/>
        <w:jc w:val="both"/>
      </w:pPr>
    </w:p>
    <w:p w:rsidR="00000000" w:rsidRDefault="005E683D">
      <w:pPr>
        <w:pStyle w:val="ConsPlusNormal"/>
        <w:jc w:val="center"/>
        <w:outlineLvl w:val="0"/>
      </w:pPr>
      <w:r>
        <w:t>Подведомственность и подсудность трудовых дел.</w:t>
      </w:r>
    </w:p>
    <w:p w:rsidR="00000000" w:rsidRDefault="005E683D">
      <w:pPr>
        <w:pStyle w:val="ConsPlusNormal"/>
        <w:jc w:val="center"/>
      </w:pPr>
      <w:r>
        <w:t>Общие правила разрешения судами трудовых споров</w:t>
      </w:r>
    </w:p>
    <w:p w:rsidR="00000000" w:rsidRDefault="005E683D">
      <w:pPr>
        <w:pStyle w:val="ConsPlusNormal"/>
        <w:jc w:val="center"/>
      </w:pPr>
    </w:p>
    <w:p w:rsidR="00000000" w:rsidRDefault="005E683D">
      <w:pPr>
        <w:pStyle w:val="ConsPlusNormal"/>
        <w:ind w:firstLine="540"/>
        <w:jc w:val="both"/>
      </w:pPr>
      <w:r>
        <w:t>1. В силу пункта 1 части 1 статьи 22 ГПК РФ и статей 382, 391 Трудового кодекса Р</w:t>
      </w:r>
      <w:r>
        <w:t>Ф (далее - Кодекс, ТК РФ) дела по спорам, возникшим из трудовых правоотношений, подведомственны судам общей юрисдикции.</w:t>
      </w:r>
    </w:p>
    <w:p w:rsidR="00000000" w:rsidRDefault="005E683D">
      <w:pPr>
        <w:pStyle w:val="ConsPlusNormal"/>
        <w:spacing w:before="240"/>
        <w:ind w:firstLine="540"/>
        <w:jc w:val="both"/>
      </w:pPr>
      <w:r>
        <w:t>Учитывая это, при принятии искового заявления судье необходимо определить, вытекает ли спор из трудовых правоотношений, т.е. из таких от</w:t>
      </w:r>
      <w:r>
        <w:t>ношений, которые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w:t>
      </w:r>
      <w:r>
        <w:t>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коллективным договором, соглашения</w:t>
      </w:r>
      <w:r>
        <w:t>ми, локальными нормативными актами, трудовым договором (статья 15 ТК РФ), а также подсудно ли дело данному суду.</w:t>
      </w:r>
    </w:p>
    <w:p w:rsidR="00000000" w:rsidRDefault="005E683D">
      <w:pPr>
        <w:pStyle w:val="ConsPlusNormal"/>
        <w:spacing w:before="240"/>
        <w:ind w:firstLine="540"/>
        <w:jc w:val="both"/>
      </w:pPr>
      <w:r>
        <w:t>Абзацы третий - пятый исключены. - Постановление Пленума Верховного Суда РФ от 28.09.2010 N 22.</w:t>
      </w:r>
    </w:p>
    <w:p w:rsidR="00000000" w:rsidRDefault="005E683D">
      <w:pPr>
        <w:pStyle w:val="ConsPlusNormal"/>
        <w:spacing w:before="240"/>
        <w:ind w:firstLine="540"/>
        <w:jc w:val="both"/>
      </w:pPr>
      <w:r>
        <w:t>Если возник спор по поводу неисполнения либо не</w:t>
      </w:r>
      <w:r>
        <w:t>надлежащего исполнения условий трудового договора, носящих гражданско-правовой характер (например, о предоставлении жилого помещения, о выплате работнику суммы на приобретение жилого помещения), то, несмотря на то, что эти условия включены в содержание тру</w:t>
      </w:r>
      <w:r>
        <w:t>дового договора, они по своему характеру являются гражданско-правовыми обязательствами работодателя и, следовательно, подсудность такого спора (районному суду или мировому судье) следует определять исходя из общих правил определения подсудности дел, устано</w:t>
      </w:r>
      <w:r>
        <w:t>вленных статьями 23 - 24 ГПК РФ.</w:t>
      </w:r>
    </w:p>
    <w:p w:rsidR="00000000" w:rsidRDefault="005E683D">
      <w:pPr>
        <w:pStyle w:val="ConsPlusNormal"/>
        <w:spacing w:before="240"/>
        <w:ind w:firstLine="540"/>
        <w:jc w:val="both"/>
      </w:pPr>
      <w:r>
        <w:t xml:space="preserve">Дела о признании забастовки незаконной подсудны верховным судам республик, краевым, </w:t>
      </w:r>
      <w:r>
        <w:lastRenderedPageBreak/>
        <w:t>областным судам, судам городов федерального значения, судам автономной области и автономных округов (часть четвертая статьи 413 ТК РФ).</w:t>
      </w:r>
    </w:p>
    <w:p w:rsidR="00000000" w:rsidRDefault="005E683D">
      <w:pPr>
        <w:pStyle w:val="ConsPlusNormal"/>
        <w:spacing w:before="240"/>
        <w:ind w:firstLine="540"/>
        <w:jc w:val="both"/>
      </w:pPr>
      <w:r>
        <w:t xml:space="preserve">2. </w:t>
      </w:r>
      <w:r>
        <w:t>Учитывая, что статья 46 Конституции Российской Федерации гарантирует каждому право на судебную защиту и Кодекс не содержит положений об обязательности предварительного внесудебного порядка разрешения трудового спора комиссией по трудовым спорам, лицо, счит</w:t>
      </w:r>
      <w:r>
        <w:t>ающее, что его права нарушены,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 судом), а в случае</w:t>
      </w:r>
      <w:r>
        <w:t xml:space="preserve"> несогласия с ее решением - в суд в десятидневный срок со дня вручения ему копии решения комиссии, либо сразу обратиться в суд (статья 382, часть вторая статьи 390, статья 391 ТК РФ).</w:t>
      </w:r>
    </w:p>
    <w:p w:rsidR="00000000" w:rsidRDefault="005E683D">
      <w:pPr>
        <w:pStyle w:val="ConsPlusNormal"/>
        <w:spacing w:before="240"/>
        <w:ind w:firstLine="540"/>
        <w:jc w:val="both"/>
      </w:pPr>
      <w:r>
        <w:t>Если индивидуальный трудовой спор не рассмотрен комиссией по трудовым сп</w:t>
      </w:r>
      <w:r>
        <w:t>орам в десятидневный срок со дня подачи работником заявления, он вправе перенести его рассмотрение в суд (часть вторая статьи 387, часть первая статьи 390 ТК РФ).</w:t>
      </w:r>
    </w:p>
    <w:p w:rsidR="00000000" w:rsidRDefault="005E683D">
      <w:pPr>
        <w:pStyle w:val="ConsPlusNormal"/>
        <w:spacing w:before="240"/>
        <w:ind w:firstLine="540"/>
        <w:jc w:val="both"/>
      </w:pPr>
      <w:r>
        <w:t xml:space="preserve">3. Заявление работника о восстановлении на работе подается в районный суд в месячный срок со </w:t>
      </w:r>
      <w:r>
        <w:t>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w:t>
      </w:r>
      <w:r>
        <w:t xml:space="preserve"> когда работник узнал или должен был узнать о нарушении своего права (часть первая статьи 392 ТК РФ, статья 24 ГПК РФ).</w:t>
      </w:r>
    </w:p>
    <w:p w:rsidR="00000000" w:rsidRDefault="005E683D">
      <w:pPr>
        <w:pStyle w:val="ConsPlusNormal"/>
        <w:jc w:val="both"/>
      </w:pPr>
      <w:r>
        <w:t>(п. 3 в ред. Постановления Пленума Верховного Суда РФ от 28.09.2010 N 22)</w:t>
      </w:r>
    </w:p>
    <w:p w:rsidR="00000000" w:rsidRDefault="005E683D">
      <w:pPr>
        <w:pStyle w:val="ConsPlusNormal"/>
        <w:spacing w:before="240"/>
        <w:ind w:firstLine="540"/>
        <w:jc w:val="both"/>
      </w:pPr>
      <w:r>
        <w:t>4. По смыслу подпункта 1 пункта 1 статьи 333.36 части второй Н</w:t>
      </w:r>
      <w:r>
        <w:t>алогового кодекса Российской Федерации и статьи 393 ТК РФ работники при обращении в суд с исками о восстановлении на работе, взыскании заработной платы (денежного содержания) и иными требованиями, вытекающими из трудовых отношений, в том числе по поводу не</w:t>
      </w:r>
      <w:r>
        <w:t>выполнения либо ненадлежащего выполнения условий трудового договора, носящих гражданско-правовой характер, освобождаются от уплаты судебных расходов.</w:t>
      </w:r>
    </w:p>
    <w:p w:rsidR="00000000" w:rsidRDefault="005E683D">
      <w:pPr>
        <w:pStyle w:val="ConsPlusNormal"/>
        <w:spacing w:before="240"/>
        <w:ind w:firstLine="540"/>
        <w:jc w:val="both"/>
      </w:pPr>
      <w:r>
        <w:t>5. Судья не вправе отказать в принятии искового заявления по мотивам пропуска без уважительных причин срок</w:t>
      </w:r>
      <w:r>
        <w:t>а обращения в суд (части первая и вторая статьи 392 ТК РФ) или срока на обжалование решения комиссии по трудовым спорам (часть вторая статьи 390 ТК РФ), так как Кодекс не предусматривает такой возможности. Не является препятствием к возбуждению трудового д</w:t>
      </w:r>
      <w:r>
        <w:t>ела в суде и решение комиссии по трудовым спорам об отказе в удовлетворении требования работника в связи с пропуском срока на его предъявление.</w:t>
      </w:r>
    </w:p>
    <w:p w:rsidR="00000000" w:rsidRDefault="005E683D">
      <w:pPr>
        <w:pStyle w:val="ConsPlusNormal"/>
        <w:spacing w:before="240"/>
        <w:ind w:firstLine="540"/>
        <w:jc w:val="both"/>
      </w:pPr>
      <w:r>
        <w:t>Исходя из содержания абзаца первого части 6 статьи 152 ГПК РФ, а также части 1 статьи 12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w:t>
      </w:r>
      <w:r>
        <w:t xml:space="preserve"> может разрешаться судом при условии, если об этом заявлено ответчиком.</w:t>
      </w:r>
    </w:p>
    <w:p w:rsidR="00000000" w:rsidRDefault="005E683D">
      <w:pPr>
        <w:pStyle w:val="ConsPlusNormal"/>
        <w:spacing w:before="240"/>
        <w:ind w:firstLine="540"/>
        <w:jc w:val="both"/>
      </w:pPr>
      <w:r>
        <w:t>При подготовке дела к судебному разбирательству необходимо иметь в виду, что в соответствии с частью 6 статьи 152 ГПК РФ возражение ответчика относительно пропуска истцом без уважитель</w:t>
      </w:r>
      <w:r>
        <w:t>ных причин срока обращения в суд за разрешением индивидуального трудового спора может быть рассмотрено судьей в предварительном судебном заседании. Признав причины пропуска срока уважительными, судья вправе восстановить этот срок (часть третья статьи 390 и</w:t>
      </w:r>
      <w:r>
        <w:t xml:space="preserve"> </w:t>
      </w:r>
      <w:r>
        <w:lastRenderedPageBreak/>
        <w:t>часть третья статьи 392 ТК РФ).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(абзац второй части 6 статьи 1</w:t>
      </w:r>
      <w:r>
        <w:t>52 ГПК РФ).</w:t>
      </w:r>
    </w:p>
    <w:p w:rsidR="00000000" w:rsidRDefault="005E683D">
      <w:pPr>
        <w:pStyle w:val="ConsPlusNormal"/>
        <w:spacing w:before="240"/>
        <w:ind w:firstLine="540"/>
        <w:jc w:val="both"/>
      </w:pPr>
      <w:r>
        <w:t>Если же ответчиком сделано заявление о пропуске истцом срока обращения в суд (части первая и вторая статьи 392 ТК РФ) или срока на обжалование решения комиссии по трудовым спорам (часть вторая статьи 390 ТК РФ) после назначения дела к судебному</w:t>
      </w:r>
      <w:r>
        <w:t xml:space="preserve"> разбирательству (статья 153 ГПК РФ), оно рассматривается судом в ходе судебного разбирательства.</w:t>
      </w:r>
    </w:p>
    <w:p w:rsidR="00000000" w:rsidRDefault="005E683D">
      <w:pPr>
        <w:pStyle w:val="ConsPlusNormal"/>
        <w:spacing w:before="240"/>
        <w:ind w:firstLine="540"/>
        <w:jc w:val="both"/>
      </w:pPr>
      <w: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w:t>
      </w:r>
      <w:r>
        <w:t xml:space="preserve">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000000" w:rsidRDefault="005E683D">
      <w:pPr>
        <w:pStyle w:val="ConsPlusNormal"/>
        <w:spacing w:before="240"/>
        <w:ind w:firstLine="540"/>
        <w:jc w:val="both"/>
      </w:pPr>
      <w:r>
        <w:t>6. В целях</w:t>
      </w:r>
      <w:r>
        <w:t xml:space="preserve">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 (статьи 150, 152, 165, 172 и 173 ГПК РФ).</w:t>
      </w:r>
    </w:p>
    <w:p w:rsidR="00000000" w:rsidRDefault="005E683D">
      <w:pPr>
        <w:pStyle w:val="ConsPlusNormal"/>
        <w:spacing w:before="240"/>
        <w:ind w:firstLine="540"/>
        <w:jc w:val="both"/>
      </w:pPr>
      <w:r>
        <w:t>7. Обрати</w:t>
      </w:r>
      <w:r>
        <w:t>ть внимание судов на необходимость строгого соблюдения установленных статьей 154 ГПК РФ сроков рассмотрения трудовых дел. При этом следует иметь в виду, что дела о восстановлении на работе должны быть рассмотрены судом до истечения месяца, а дела по другим</w:t>
      </w:r>
      <w:r>
        <w:t xml:space="preserve"> трудовым спорам - до истечения двух месяцев со дня поступления заявления в суд. В указанные сроки включается в том числе и время, необходимое для подготовки дела к судебному разбирательству (глава 14 ГПК РФ).</w:t>
      </w:r>
    </w:p>
    <w:p w:rsidR="00000000" w:rsidRDefault="005E683D">
      <w:pPr>
        <w:pStyle w:val="ConsPlusNormal"/>
        <w:jc w:val="both"/>
      </w:pPr>
      <w:r>
        <w:t xml:space="preserve">(в ред. Постановления Пленума Верховного Суда </w:t>
      </w:r>
      <w:r>
        <w:t>РФ от 28.09.2010 N 22)</w:t>
      </w:r>
    </w:p>
    <w:p w:rsidR="00000000" w:rsidRDefault="005E683D">
      <w:pPr>
        <w:pStyle w:val="ConsPlusNormal"/>
        <w:spacing w:before="240"/>
        <w:ind w:firstLine="540"/>
        <w:jc w:val="both"/>
      </w:pPr>
      <w:r>
        <w:t>Вместе с тем в силу части 3 статьи 152 ГПК РФ по сложным делам с учетом мнения сторон судья может назначить срок проведения предварительного судебного заседания, выходящий за пределы указанных выше сроков.</w:t>
      </w:r>
    </w:p>
    <w:p w:rsidR="00000000" w:rsidRDefault="005E683D">
      <w:pPr>
        <w:pStyle w:val="ConsPlusNormal"/>
        <w:spacing w:before="240"/>
        <w:ind w:firstLine="540"/>
        <w:jc w:val="both"/>
      </w:pPr>
      <w:r>
        <w:t xml:space="preserve">8. При разрешении трудовых </w:t>
      </w:r>
      <w:r>
        <w:t>споров судам следует иметь в виду, что в соответствии со статьей 11 ТК РФ нормы этого Кодекса распространяются на всех работников, находящихся в трудовых отношениях с работодателем, и соответственно подлежат обязательному применению всеми работодателями (ю</w:t>
      </w:r>
      <w:r>
        <w:t>ридическими или физическими лицами) независимо от их организационно-правовых форм и форм собственности.</w:t>
      </w:r>
    </w:p>
    <w:p w:rsidR="00000000" w:rsidRDefault="005E683D">
      <w:pPr>
        <w:pStyle w:val="ConsPlusNormal"/>
        <w:spacing w:before="240"/>
        <w:ind w:firstLine="540"/>
        <w:jc w:val="both"/>
      </w:pPr>
      <w:r>
        <w:t>Трудовой кодекс РФ не распространяется на военнослужащих при исполнении ими обязанностей военной службы, членов советов директоров (наблюдательных совет</w:t>
      </w:r>
      <w:r>
        <w:t>ов) организаций (за исключением лиц, заключивших с данной организацией трудовой договор), лиц, работающих на основании договоров гражданско-правового характера, других лиц, если это установлено федеральным законом, кроме случаев, когда вышеуказанные лица в</w:t>
      </w:r>
      <w:r>
        <w:t xml:space="preserve"> установленном Кодексом порядке одновременно не выступают в качестве работодателей или их представителей (часть восьмая статьи 11 ТК РФ).</w:t>
      </w:r>
    </w:p>
    <w:p w:rsidR="00000000" w:rsidRDefault="005E683D">
      <w:pPr>
        <w:pStyle w:val="ConsPlusNormal"/>
        <w:spacing w:before="240"/>
        <w:ind w:firstLine="540"/>
        <w:jc w:val="both"/>
      </w:pPr>
      <w:r>
        <w:t>Если между сторонами заключен договор гражданско-правового характера, однако в ходе судебного разбирательства будет ус</w:t>
      </w:r>
      <w:r>
        <w:t xml:space="preserve">тановлено, что этим договором фактически регулируются трудовые отношения между работником и работодателем, к таким отношениям в силу части </w:t>
      </w:r>
      <w:r>
        <w:lastRenderedPageBreak/>
        <w:t>четвертой статьи 11 ТК РФ должны применяться положения трудового законодательства и иных актов, содержащих нормы труд</w:t>
      </w:r>
      <w:r>
        <w:t>ового права.</w:t>
      </w:r>
    </w:p>
    <w:p w:rsidR="00000000" w:rsidRDefault="005E683D">
      <w:pPr>
        <w:pStyle w:val="ConsPlusNormal"/>
        <w:spacing w:before="240"/>
        <w:ind w:firstLine="540"/>
        <w:jc w:val="both"/>
      </w:pPr>
      <w:r>
        <w:t>9. При рассмотрении трудовых дел суду следует учитывать, что в силу частей 1 и 4 статьи 15, статьи 120 Конституции РФ, статьи 5 ТК РФ, части 1 статьи 11 ГПК РФ суд обязан разрешать дела на основании Конституции РФ, Трудового кодекса РФ, других</w:t>
      </w:r>
      <w:r>
        <w:t xml:space="preserve"> федеральных законов, иных нормативных правовых актов, содержащих нормы трудового права, а также на основании общепризнанных принципов и норм международного права и международных договоров Российской Федерации, являющихся составной частью ее правовой систе</w:t>
      </w:r>
      <w:r>
        <w:t>мы.</w:t>
      </w:r>
    </w:p>
    <w:p w:rsidR="00000000" w:rsidRDefault="005E683D">
      <w:pPr>
        <w:pStyle w:val="ConsPlusNormal"/>
        <w:spacing w:before="240"/>
        <w:ind w:firstLine="540"/>
        <w:jc w:val="both"/>
      </w:pPr>
      <w:r>
        <w:t>Если суд при разрешении трудового спора установит, что нормативный правовой акт, подлежащий применению, не соответствует нормативному правовому акту, имеющему большую юридическую силу, он принимает решение в соответствии с нормативным правовым актом, и</w:t>
      </w:r>
      <w:r>
        <w:t>меющим наибольшую юридическую силу (часть 2 статьи 120 Конституции РФ, часть 2 статьи 11 ГПК РФ, статья 5 ТК РФ). При этом необходимо иметь в виду, что если международным договором Российской Федерации, регулирующим трудовые отношения, установлены иные пра</w:t>
      </w:r>
      <w:r>
        <w:t>вила, чем предусмотренные трудовым законодательством и иными актами, содержащими нормы трудового права, то суд применяет правила международного договора (часть 4 статьи 15 Конституции РФ, часть вторая статьи 10 ТК РФ, часть 4 статьи 11 ГПК РФ).</w:t>
      </w:r>
    </w:p>
    <w:p w:rsidR="00000000" w:rsidRDefault="005E683D">
      <w:pPr>
        <w:pStyle w:val="ConsPlusNormal"/>
        <w:spacing w:before="240"/>
        <w:ind w:firstLine="540"/>
        <w:jc w:val="both"/>
      </w:pPr>
      <w:r>
        <w:t>При разреше</w:t>
      </w:r>
      <w:r>
        <w:t xml:space="preserve">нии трудовых споров судам необходимо учитывать разъяснения Пленума Верховного Суда РФ, данные в Постановлениях от 31 октября 1995 г. N 8 "О некоторых вопросах применения судами Конституции Российской Федерации при осуществлении правосудия" и от 10 октября </w:t>
      </w:r>
      <w:r>
        <w:t>2003 г.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000000" w:rsidRDefault="005E683D">
      <w:pPr>
        <w:pStyle w:val="ConsPlusNormal"/>
        <w:ind w:firstLine="540"/>
        <w:jc w:val="both"/>
      </w:pPr>
    </w:p>
    <w:p w:rsidR="00000000" w:rsidRDefault="005E683D">
      <w:pPr>
        <w:pStyle w:val="ConsPlusNormal"/>
        <w:jc w:val="center"/>
        <w:outlineLvl w:val="0"/>
      </w:pPr>
      <w:r>
        <w:t>Заключение трудового договора</w:t>
      </w:r>
    </w:p>
    <w:p w:rsidR="00000000" w:rsidRDefault="005E683D">
      <w:pPr>
        <w:pStyle w:val="ConsPlusNormal"/>
        <w:jc w:val="center"/>
      </w:pPr>
    </w:p>
    <w:p w:rsidR="00000000" w:rsidRDefault="005E683D">
      <w:pPr>
        <w:pStyle w:val="ConsPlusNormal"/>
        <w:ind w:firstLine="540"/>
        <w:jc w:val="both"/>
      </w:pPr>
      <w:r>
        <w:t>10. При рассмотрении споров, связанных с отказом в приеме на работу, нео</w:t>
      </w:r>
      <w:r>
        <w:t>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т.е. к</w:t>
      </w:r>
      <w:r>
        <w:t>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w:t>
      </w:r>
      <w:r>
        <w:t>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w:t>
      </w:r>
      <w:r>
        <w:t>нных федеральным законом (статьи 19, 37 Конституции РФ, статьи 2, 3, 64 Кодекса, статья 1 Конвенции МОТ N 111 1958 г. о дискриминации в области труда и занятий, ратифицированной Указом Президиума Верховного Совета СССР от 31 января 1961 г.).</w:t>
      </w:r>
    </w:p>
    <w:p w:rsidR="00000000" w:rsidRDefault="005E683D">
      <w:pPr>
        <w:pStyle w:val="ConsPlusNormal"/>
        <w:spacing w:before="240"/>
        <w:ind w:firstLine="540"/>
        <w:jc w:val="both"/>
      </w:pPr>
      <w:r>
        <w:t xml:space="preserve">Между тем при </w:t>
      </w:r>
      <w:r>
        <w:t>рассмотрении дел данной категории в целях оптимального согласования интересов работодателя и лица, желающего заключить трудовой договор, и с учетом того, что исходя из содержания статьи 8, части 1 статьи 34, частей 1 и 2 статьи 35 Конституции РФ и абзаца в</w:t>
      </w:r>
      <w:r>
        <w:t xml:space="preserve">торого части первой статьи 22 Кодекса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w:t>
      </w:r>
      <w:r>
        <w:lastRenderedPageBreak/>
        <w:t>персона</w:t>
      </w:r>
      <w:r>
        <w:t>ла) и заключение трудового договора с конкретным лицом, ищущим работу, является правом, а не обязанностью работодателя, а также того, что Кодекс не содержит норм, обязывающих работодателя заполнять вакантные должности или работы немедленно по мере их возни</w:t>
      </w:r>
      <w:r>
        <w:t>кновения, необходимо проверить, делалось ли работодателем предложение об имеющихся у него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w:t>
      </w:r>
      <w:r>
        <w:t xml:space="preserve">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заключении трудового договора.</w:t>
      </w:r>
    </w:p>
    <w:p w:rsidR="00000000" w:rsidRDefault="005E683D">
      <w:pPr>
        <w:pStyle w:val="ConsPlusNormal"/>
        <w:spacing w:before="240"/>
        <w:ind w:firstLine="540"/>
        <w:jc w:val="both"/>
      </w:pPr>
      <w:r>
        <w:t>При этом необходимо учитывать, что запрещается отказывать в заключении трудо</w:t>
      </w:r>
      <w:r>
        <w:t>вого договора по обстоятельствам, носящим дискриминационный характер, в том числе женщинам по мотивам, связанным с беременностью или наличием детей (части вторая и третья статьи 64 Кодекса); работникам, приглашенным в письменной форме на работу в порядке п</w:t>
      </w:r>
      <w:r>
        <w:t>еревода от другого работодателя, в течение одного месяца со дня увольнения с прежнего места работы (часть четвертая статьи 64 Кодекса).</w:t>
      </w:r>
    </w:p>
    <w:p w:rsidR="00000000" w:rsidRDefault="005E683D">
      <w:pPr>
        <w:pStyle w:val="ConsPlusNormal"/>
        <w:spacing w:before="240"/>
        <w:ind w:firstLine="540"/>
        <w:jc w:val="both"/>
      </w:pPr>
      <w:r>
        <w:t>Поскольку действующее законодательство содержит лишь примерный перечень причин, по которым работодатель не вправе отказа</w:t>
      </w:r>
      <w:r>
        <w:t>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w:t>
      </w:r>
    </w:p>
    <w:p w:rsidR="00000000" w:rsidRDefault="005E683D">
      <w:pPr>
        <w:pStyle w:val="ConsPlusNormal"/>
        <w:spacing w:before="240"/>
        <w:ind w:firstLine="540"/>
        <w:jc w:val="both"/>
      </w:pPr>
      <w:r>
        <w:t>Если судом будет установлено, что работодатель отказал в приеме на работу п</w:t>
      </w:r>
      <w:r>
        <w:t>о обстоятельствам, связанным с деловыми качествами данного работника, такой отказ является обоснованным.</w:t>
      </w:r>
    </w:p>
    <w:p w:rsidR="00000000" w:rsidRDefault="005E683D">
      <w:pPr>
        <w:pStyle w:val="ConsPlusNormal"/>
        <w:spacing w:before="240"/>
        <w:ind w:firstLine="540"/>
        <w:jc w:val="both"/>
      </w:pPr>
      <w: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w:t>
      </w:r>
      <w:r>
        <w:t>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w:t>
      </w:r>
      <w:r>
        <w:t>ости, в данной отрасли).</w:t>
      </w:r>
    </w:p>
    <w:p w:rsidR="00000000" w:rsidRDefault="005E683D">
      <w:pPr>
        <w:pStyle w:val="ConsPlusNormal"/>
        <w:spacing w:before="240"/>
        <w:ind w:firstLine="540"/>
        <w:jc w:val="both"/>
      </w:pPr>
      <w:r>
        <w:t>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w:t>
      </w:r>
      <w:r>
        <w:t>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p>
    <w:p w:rsidR="00000000" w:rsidRDefault="005E683D">
      <w:pPr>
        <w:pStyle w:val="ConsPlusNormal"/>
        <w:spacing w:before="240"/>
        <w:ind w:firstLine="540"/>
        <w:jc w:val="both"/>
      </w:pPr>
      <w:r>
        <w:t>11. Обратить внимание судов на</w:t>
      </w:r>
      <w:r>
        <w:t xml:space="preserve"> то, что отказ работодателя в заключении трудового договора с лицом, являющимся гражданином Российской Федерации, по мотиву отсутствия у него регистрации по месту жительства, пребывания или по месту нахождения работодателя является незаконным, поскольку на</w:t>
      </w:r>
      <w:r>
        <w:t>рушает право граждан Российской Федерации на свободу передвижения, выбор места пребывания и жительства, гарантированное Конституцией РФ (часть 1 статьи 27), Законом Российской Федерации от 25 июня 1993 г. N 5242-1 "О праве граждан Российской Федерации на с</w:t>
      </w:r>
      <w:r>
        <w:t xml:space="preserve">вободу передвижения, выбор места пребывания и жительства в пределах Российской Федерации", а также противоречит части второй статьи 64 ТК РФ, запрещающей ограничивать права или устанавливать какие-либо преимущества при заключении </w:t>
      </w:r>
      <w:r>
        <w:lastRenderedPageBreak/>
        <w:t>трудового договора по указ</w:t>
      </w:r>
      <w:r>
        <w:t>анному основанию.</w:t>
      </w:r>
    </w:p>
    <w:p w:rsidR="00000000" w:rsidRDefault="005E683D">
      <w:pPr>
        <w:pStyle w:val="ConsPlusNormal"/>
        <w:spacing w:before="240"/>
        <w:ind w:firstLine="540"/>
        <w:jc w:val="both"/>
      </w:pPr>
      <w:r>
        <w:t>12. Судам необходимо иметь в виду, что трудовой договор заключается в письменной форме, составляется в двух экземплярах (если трудовым законодательством или иным нормативным правовым актом, содержащим нормы трудового права, не предусмотрено составление тру</w:t>
      </w:r>
      <w:r>
        <w:t>довых договоров в большем количестве экземпляров), каждый из которых подписывается сторонами (части первая, третья статьи 67 ТК РФ). Прием на работу оформляется приказом (распоряжением) работодателя, содержание которого должно соответствовать условиям закл</w:t>
      </w:r>
      <w:r>
        <w:t>юченного трудового договора (часть первая статьи 68 ТК РФ). Приказ (распоряжение) работодателя о приеме на работу должен быть объявлен работнику под роспись в трехдневный срок со дня фактического начала работы (часть вторая статьи 68 ТК РФ).</w:t>
      </w:r>
    </w:p>
    <w:p w:rsidR="00000000" w:rsidRDefault="005E683D">
      <w:pPr>
        <w:pStyle w:val="ConsPlusNormal"/>
        <w:jc w:val="both"/>
      </w:pPr>
      <w:r>
        <w:t>(в ред. Постан</w:t>
      </w:r>
      <w:r>
        <w:t>овления Пленума Верховного Суда РФ от 28.09.2010 N 22)</w:t>
      </w:r>
    </w:p>
    <w:p w:rsidR="00000000" w:rsidRDefault="005E683D">
      <w:pPr>
        <w:pStyle w:val="ConsPlusNormal"/>
        <w:spacing w:before="240"/>
        <w:ind w:firstLine="540"/>
        <w:jc w:val="both"/>
      </w:pPr>
      <w:r>
        <w:t xml:space="preserve">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w:t>
      </w:r>
      <w:r>
        <w:t>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(часть вторая статьи 67 ТК РФ). При этом следует иметь в виду, что предс</w:t>
      </w:r>
      <w:r>
        <w:t>тавителем работодателя в указанном случае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w:t>
      </w:r>
      <w:r>
        <w:t xml:space="preserve">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(статья 16 ТК РФ) и на работодателя может быть </w:t>
      </w:r>
      <w:r>
        <w:t>возложена обязанность оформить трудовой договор с этим работником надлежащим образом.</w:t>
      </w:r>
    </w:p>
    <w:p w:rsidR="00000000" w:rsidRDefault="005E683D">
      <w:pPr>
        <w:pStyle w:val="ConsPlusNormal"/>
        <w:spacing w:before="240"/>
        <w:ind w:firstLine="540"/>
        <w:jc w:val="both"/>
      </w:pPr>
      <w:r>
        <w:t>13. Решая вопрос об обоснованности заключения с работником срочного трудового договора, следует учитывать, что такой договор заключается, когда трудовые отношения не могу</w:t>
      </w:r>
      <w:r>
        <w:t>т быть установлены на неопределенный срок с учетом характера предстоящей работы или условий ее выполнения, в частности в случаях, предусмотренных частью первой статьи 59 ТК РФ, а также в других случаях, установленных Кодексом или иными федеральными законам</w:t>
      </w:r>
      <w:r>
        <w:t>и (часть вторая статьи 58, часть первая статьи 59 ТК РФ).</w:t>
      </w:r>
    </w:p>
    <w:p w:rsidR="00000000" w:rsidRDefault="005E683D">
      <w:pPr>
        <w:pStyle w:val="ConsPlusNormal"/>
        <w:spacing w:before="240"/>
        <w:ind w:firstLine="540"/>
        <w:jc w:val="both"/>
      </w:pPr>
      <w:r>
        <w:t>В соответствии с частью второй статьи 58 ТК РФ в случаях, предусмотренных частью второй статьи 59 Кодекса, срочный трудовой договор может заключаться без учета характера предстоящей работы и условий</w:t>
      </w:r>
      <w:r>
        <w:t xml:space="preserve"> ее выполнения. При этом необходимо иметь в виду, что такой договор может быть признан правомерным, если имелось соглашение сторон (часть вторая статьи 59 ТК РФ), т.е. если он заключен на основе добровольного согласия работника и работодателя.</w:t>
      </w:r>
    </w:p>
    <w:p w:rsidR="00000000" w:rsidRDefault="005E683D">
      <w:pPr>
        <w:pStyle w:val="ConsPlusNormal"/>
        <w:spacing w:before="240"/>
        <w:ind w:firstLine="540"/>
        <w:jc w:val="both"/>
      </w:pPr>
      <w:r>
        <w:t>Если судом п</w:t>
      </w:r>
      <w:r>
        <w:t>ри разрешении спора о правомерности заключения срочного трудового договора будет установлено, что он заключен работником вынужденно, суд применяет правила договора, заключенного на неопределенный срок.</w:t>
      </w:r>
    </w:p>
    <w:p w:rsidR="00000000" w:rsidRDefault="005E683D">
      <w:pPr>
        <w:pStyle w:val="ConsPlusNormal"/>
        <w:spacing w:before="240"/>
        <w:ind w:firstLine="540"/>
        <w:jc w:val="both"/>
      </w:pPr>
      <w:r>
        <w:t>14. В соответствии с частью первой статьи 58 ТК РФ сро</w:t>
      </w:r>
      <w:r>
        <w:t>чный трудовой договор может быть заключен на срок не более пяти лет, если более длительный срок не установлен Кодексом или иными федеральными законами.</w:t>
      </w:r>
    </w:p>
    <w:p w:rsidR="00000000" w:rsidRDefault="005E683D">
      <w:pPr>
        <w:pStyle w:val="ConsPlusNormal"/>
        <w:spacing w:before="240"/>
        <w:ind w:firstLine="540"/>
        <w:jc w:val="both"/>
      </w:pPr>
      <w:r>
        <w:t xml:space="preserve">При заключении срочного трудового договора с лицами, поступающими на работу в </w:t>
      </w:r>
      <w:r>
        <w:lastRenderedPageBreak/>
        <w:t xml:space="preserve">организации, созданные на </w:t>
      </w:r>
      <w:r>
        <w:t>заведомо определенный период времени или для выполнения заведомо определенной работы (абзац седьмой части первой статьи 59 ТК РФ), срок трудового договора определяется сроком, на который создана такая организация. Поэтому прекращение трудового договора с у</w:t>
      </w:r>
      <w:r>
        <w:t>казанными работниками по основанию истечения срока трудового договора может быть произведено, если данная организация действительно прекращает свою деятельность в связи с истечением срока, на который она была создана, или достижением цели, ради которой она</w:t>
      </w:r>
      <w:r>
        <w:t xml:space="preserve"> создана, без перехода прав и обязанностей в порядке правопреемства к другим лицам (статья 61 ГК РФ).</w:t>
      </w:r>
    </w:p>
    <w:p w:rsidR="00000000" w:rsidRDefault="005E683D">
      <w:pPr>
        <w:pStyle w:val="ConsPlusNormal"/>
        <w:spacing w:before="240"/>
        <w:ind w:firstLine="540"/>
        <w:jc w:val="both"/>
      </w:pPr>
      <w:r>
        <w:t>Если срочный трудовой договор был заключен для выполнения определенной работы в случаях, когда ее завершение не может быть определено конкретной датой (аб</w:t>
      </w:r>
      <w:r>
        <w:t>зац восьмой части первой статьи 59 ТК РФ), такой договор в силу части второй статьи 79 Кодекса прекращается по завершении этой работы.</w:t>
      </w:r>
    </w:p>
    <w:p w:rsidR="00000000" w:rsidRDefault="005E683D">
      <w:pPr>
        <w:pStyle w:val="ConsPlusNormal"/>
        <w:spacing w:before="240"/>
        <w:ind w:firstLine="540"/>
        <w:jc w:val="both"/>
      </w:pPr>
      <w:r>
        <w:t>При установлении в ходе судебного разбирательства факта многократности заключения срочных трудовых договоров на непродолж</w:t>
      </w:r>
      <w:r>
        <w:t>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000000" w:rsidRDefault="005E683D">
      <w:pPr>
        <w:pStyle w:val="ConsPlusNormal"/>
        <w:spacing w:before="240"/>
        <w:ind w:firstLine="540"/>
        <w:jc w:val="both"/>
      </w:pPr>
      <w:r>
        <w:t>15. При рассмотрении споров работников, с которыми были заключены срочные трудовые дог</w:t>
      </w:r>
      <w:r>
        <w:t>оворы на срок до двух месяцев либо на время выполнения сезонных работ, необходимо учитывать особенности регулирования отношений по этим договорам, установленные главами 45 - 46 Кодекса. В частности, при приеме на работу на срок до двух месяцев работникам н</w:t>
      </w:r>
      <w:r>
        <w:t>е может быть установлено испытание (статья 289 ТК РФ); в случае досрочного расторжения трудового договора указанные работники, а также работники, занятые на сезонных работах, обязаны в письменной форме предупредить об этом работодателя за три календарных д</w:t>
      </w:r>
      <w:r>
        <w:t>ня (часть первая статьи 292, часть первая статьи 296 ТК РФ); на работодателя возложена обязанность предупредить о предстоящем увольнении в связи с ликвидацией организации, сокращением численности или штата работников в письменной форме под роспись: работни</w:t>
      </w:r>
      <w:r>
        <w:t>ков, заключивших трудовой договор на срок до двух месяцев, - не менее чем за три календарных дня (часть вторая статьи 292 ТК РФ), а работников, занятых на сезонных работах, - не менее чем за семь календарных дней (часть вторая статьи 296 ТК РФ).</w:t>
      </w:r>
    </w:p>
    <w:p w:rsidR="00000000" w:rsidRDefault="005E683D">
      <w:pPr>
        <w:pStyle w:val="ConsPlusNormal"/>
        <w:jc w:val="both"/>
      </w:pPr>
      <w:r>
        <w:t>(в ред. По</w:t>
      </w:r>
      <w:r>
        <w:t>становления Пленума Верховного Суда РФ от 28.09.2010 N 22)</w:t>
      </w:r>
    </w:p>
    <w:p w:rsidR="00000000" w:rsidRDefault="005E683D">
      <w:pPr>
        <w:pStyle w:val="ConsPlusNormal"/>
        <w:ind w:firstLine="540"/>
        <w:jc w:val="both"/>
      </w:pPr>
    </w:p>
    <w:p w:rsidR="00000000" w:rsidRDefault="005E683D">
      <w:pPr>
        <w:pStyle w:val="ConsPlusNormal"/>
        <w:jc w:val="center"/>
        <w:outlineLvl w:val="0"/>
      </w:pPr>
      <w:r>
        <w:t>Изменение трудового договора</w:t>
      </w:r>
    </w:p>
    <w:p w:rsidR="00000000" w:rsidRDefault="005E683D">
      <w:pPr>
        <w:pStyle w:val="ConsPlusNormal"/>
        <w:jc w:val="center"/>
      </w:pPr>
    </w:p>
    <w:p w:rsidR="00000000" w:rsidRDefault="005E683D">
      <w:pPr>
        <w:pStyle w:val="ConsPlusNormal"/>
        <w:ind w:firstLine="540"/>
        <w:jc w:val="both"/>
      </w:pPr>
      <w:r>
        <w:t>16. В соответствии со статьями 60 и 72.1 ТК РФ работодатель не вправе требовать от работника выполнения работы, не обусловленной трудовым договором, кроме случаев, пр</w:t>
      </w:r>
      <w:r>
        <w:t>едусмотренных Кодексом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частями второй и третьей статьи 72.2 Кодекса.</w:t>
      </w:r>
    </w:p>
    <w:p w:rsidR="00000000" w:rsidRDefault="005E683D">
      <w:pPr>
        <w:pStyle w:val="ConsPlusNormal"/>
        <w:spacing w:before="240"/>
        <w:ind w:firstLine="540"/>
        <w:jc w:val="both"/>
      </w:pPr>
      <w:r>
        <w:t xml:space="preserve">Переводом на </w:t>
      </w:r>
      <w:r>
        <w:t xml:space="preserve">другую работу следует считать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w:t>
      </w:r>
      <w:r>
        <w:t>работодателя, а также перевод на работу в другую местность вместе с работодателем (часть первая статьи 72.1 ТК РФ).</w:t>
      </w:r>
    </w:p>
    <w:p w:rsidR="00000000" w:rsidRDefault="005E683D">
      <w:pPr>
        <w:pStyle w:val="ConsPlusNormal"/>
        <w:spacing w:before="240"/>
        <w:ind w:firstLine="540"/>
        <w:jc w:val="both"/>
      </w:pPr>
      <w:r>
        <w:lastRenderedPageBreak/>
        <w:t>Под структурными подразделениями следует понимать как филиалы, представительства, так и отделы, цеха, участки и т.д., а под другой местность</w:t>
      </w:r>
      <w:r>
        <w:t>ю - местность за пределами административно-территориальных границ соответствующего населенного пункта.</w:t>
      </w:r>
    </w:p>
    <w:p w:rsidR="00000000" w:rsidRDefault="005E683D">
      <w:pPr>
        <w:pStyle w:val="ConsPlusNormal"/>
        <w:spacing w:before="240"/>
        <w:ind w:firstLine="540"/>
        <w:jc w:val="both"/>
      </w:pPr>
      <w:r>
        <w:t xml:space="preserve">17. При применении частей второй и третьей статьи 72.2 Кодекса, допускающих временный перевод работника на другую работу без его согласия, судам следует </w:t>
      </w:r>
      <w:r>
        <w:t>иметь в виду, что обязанность доказать наличие обстоятельств, с которыми закон связывает возможность такого перевода, возлагается на работодателя.</w:t>
      </w:r>
    </w:p>
    <w:p w:rsidR="00000000" w:rsidRDefault="005E683D">
      <w:pPr>
        <w:pStyle w:val="ConsPlusNormal"/>
        <w:spacing w:before="240"/>
        <w:ind w:firstLine="540"/>
        <w:jc w:val="both"/>
      </w:pPr>
      <w:r>
        <w:t>18. Судам необходимо учитывать, что в соответствии с частями первой и четвертой статьи 72.1, частью первой ст</w:t>
      </w:r>
      <w:r>
        <w:t>атьи 72.2 Кодекса работник может быть временно переведен на другую работу лишь у того же работодателя, с которым он состоит в трудовых отношениях, и работа не должна быть противопоказана ему по состоянию здоровья.</w:t>
      </w:r>
    </w:p>
    <w:p w:rsidR="00000000" w:rsidRDefault="005E683D">
      <w:pPr>
        <w:pStyle w:val="ConsPlusNormal"/>
        <w:spacing w:before="240"/>
        <w:ind w:firstLine="540"/>
        <w:jc w:val="both"/>
      </w:pPr>
      <w:r>
        <w:t>Если при переводе на другую работу в случа</w:t>
      </w:r>
      <w:r>
        <w:t>е простоя, необходимости предотвращения уничтожения или порчи имущества либо замещения временно отсутствующего работника работник должен будет выполнять работу более низкой квалификации, то такой перевод в силу части третьей статьи 72.2 Кодекса возможен ли</w:t>
      </w:r>
      <w:r>
        <w:t>шь с письменного согласия работника.</w:t>
      </w:r>
    </w:p>
    <w:p w:rsidR="00000000" w:rsidRDefault="005E683D">
      <w:pPr>
        <w:pStyle w:val="ConsPlusNormal"/>
        <w:spacing w:before="240"/>
        <w:ind w:firstLine="540"/>
        <w:jc w:val="both"/>
      </w:pPr>
      <w:r>
        <w:t>19. При разрешении дел, связанных с переводом на другую работу, необходимо иметь в виду, что отказ от выполнения работы при переводе, совершенном с соблюдением закона, признается нарушением трудовой дисциплины, а невыхо</w:t>
      </w:r>
      <w:r>
        <w:t>д на работу - прогулом.</w:t>
      </w:r>
    </w:p>
    <w:p w:rsidR="00000000" w:rsidRDefault="005E683D">
      <w:pPr>
        <w:pStyle w:val="ConsPlusNormal"/>
        <w:spacing w:before="240"/>
        <w:ind w:firstLine="540"/>
        <w:jc w:val="both"/>
      </w:pPr>
      <w:r>
        <w:t>При этом следует учитывать, что в силу абзаца пятого части первой статьи 219, части седьмой статьи 220 Кодекса работник не может быть подвергнут дисциплинарному взысканию за отказ от выполнения работ в случае возникновения опасности</w:t>
      </w:r>
      <w:r>
        <w:t xml:space="preserve">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либо от выполнения тяжелых работ и работ с вредными и (или) опасными условиями труда, не пр</w:t>
      </w:r>
      <w:r>
        <w:t>едусмотренных трудовым договором. Поскольку Кодекс не содержит норм, запрещающих работнику воспользоваться названным правом и тогда, когда выполнение таких работ вызвано переводом по основаниям, указанным в статье 72.2 Кодекса, отказ работника от временног</w:t>
      </w:r>
      <w:r>
        <w:t>о перевода на другую работу в порядке статьи 72.2 Кодекса по указанным выше причинам является обоснованным.</w:t>
      </w:r>
    </w:p>
    <w:p w:rsidR="00000000" w:rsidRDefault="005E683D">
      <w:pPr>
        <w:pStyle w:val="ConsPlusNormal"/>
        <w:ind w:firstLine="540"/>
        <w:jc w:val="both"/>
      </w:pPr>
    </w:p>
    <w:p w:rsidR="00000000" w:rsidRDefault="005E683D">
      <w:pPr>
        <w:pStyle w:val="ConsPlusNormal"/>
        <w:jc w:val="center"/>
        <w:outlineLvl w:val="0"/>
      </w:pPr>
      <w:r>
        <w:t>Расторжение трудового договора по соглашению</w:t>
      </w:r>
    </w:p>
    <w:p w:rsidR="00000000" w:rsidRDefault="005E683D">
      <w:pPr>
        <w:pStyle w:val="ConsPlusNormal"/>
        <w:jc w:val="center"/>
      </w:pPr>
      <w:r>
        <w:t>сторон (пункт 1 части первой статьи 77, статья 78 ТК РФ),</w:t>
      </w:r>
    </w:p>
    <w:p w:rsidR="00000000" w:rsidRDefault="005E683D">
      <w:pPr>
        <w:pStyle w:val="ConsPlusNormal"/>
        <w:jc w:val="center"/>
      </w:pPr>
      <w:r>
        <w:t>вследствие отказа работника от продолжения работы в связи</w:t>
      </w:r>
    </w:p>
    <w:p w:rsidR="00000000" w:rsidRDefault="005E683D">
      <w:pPr>
        <w:pStyle w:val="ConsPlusNormal"/>
        <w:jc w:val="center"/>
      </w:pPr>
      <w:r>
        <w:t>с изменением определенных сторонами условий трудового</w:t>
      </w:r>
    </w:p>
    <w:p w:rsidR="00000000" w:rsidRDefault="005E683D">
      <w:pPr>
        <w:pStyle w:val="ConsPlusNormal"/>
        <w:jc w:val="center"/>
      </w:pPr>
      <w:r>
        <w:t>договора (пункт 7 части первой статьи 77 ТК РФ),</w:t>
      </w:r>
    </w:p>
    <w:p w:rsidR="00000000" w:rsidRDefault="005E683D">
      <w:pPr>
        <w:pStyle w:val="ConsPlusNormal"/>
        <w:jc w:val="center"/>
      </w:pPr>
      <w:r>
        <w:t>по инициативе работника (пункт 3 части</w:t>
      </w:r>
    </w:p>
    <w:p w:rsidR="00000000" w:rsidRDefault="005E683D">
      <w:pPr>
        <w:pStyle w:val="ConsPlusNormal"/>
        <w:jc w:val="center"/>
      </w:pPr>
      <w:r>
        <w:t>первой статьи 77, статья 80 ТК РФ)</w:t>
      </w:r>
    </w:p>
    <w:p w:rsidR="00000000" w:rsidRDefault="005E683D">
      <w:pPr>
        <w:pStyle w:val="ConsPlusNormal"/>
        <w:ind w:firstLine="540"/>
        <w:jc w:val="both"/>
      </w:pPr>
    </w:p>
    <w:p w:rsidR="00000000" w:rsidRDefault="005E683D">
      <w:pPr>
        <w:pStyle w:val="ConsPlusNormal"/>
        <w:ind w:firstLine="540"/>
        <w:jc w:val="both"/>
      </w:pPr>
      <w:r>
        <w:t>20. При рассмотрении</w:t>
      </w:r>
      <w:r>
        <w:t xml:space="preserve"> споров, связанных с прекращением трудового договора по соглашению сторон (пункт 1 части первой статьи 77, статья 78 ТК РФ), судам следует учитывать, что в соответствии со статьей 78 Кодекса при достижении договоренности между работником и работодателем тр</w:t>
      </w:r>
      <w:r>
        <w:t xml:space="preserve">удовой договор, заключенный на неопределенный срок, или срочный трудовой договор может быть расторгнут в любое время в срок, определенный сторонами. Аннулирование договоренности относительно срока и основания увольнения возможно лишь при взаимном </w:t>
      </w:r>
      <w:r>
        <w:lastRenderedPageBreak/>
        <w:t xml:space="preserve">согласии </w:t>
      </w:r>
      <w:r>
        <w:t>работодателя и работника.</w:t>
      </w:r>
    </w:p>
    <w:p w:rsidR="00000000" w:rsidRDefault="005E683D">
      <w:pPr>
        <w:pStyle w:val="ConsPlusNormal"/>
        <w:spacing w:before="240"/>
        <w:ind w:firstLine="540"/>
        <w:jc w:val="both"/>
      </w:pPr>
      <w:r>
        <w:t>21. Разрешая дела о восстановлении на работе лиц, трудовой договор с которыми был прекращен по пункту 7 части первой статьи 77 Кодекса (отказ от продолжения работы в связи с изменением определенных сторонами условий трудового дого</w:t>
      </w:r>
      <w:r>
        <w:t>вора), либо о признании незаконным изменения определенных сторонами условий трудового договора при продолжении работником работы без изменения трудовой функции (статья 74 ТК РФ), необходимо учитывать, что исходя из статьи 56 ГПК РФ работодатель обязан, в ч</w:t>
      </w:r>
      <w:r>
        <w:t>астности,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 например изменений в технике и технологии производства, со</w:t>
      </w:r>
      <w:r>
        <w:t>вершенствования рабочих мест на основе их аттестации, структурной реорганизации производства, и не ухудшало положения работника по сравнению с условиями коллективного договора, соглашения. При отсутствии таких доказательств прекращение трудового договора п</w:t>
      </w:r>
      <w:r>
        <w:t>о пункту 7 части первой статьи 77 Кодекса или изменение определенных сторонами условий трудового договора не может быть признано законным.</w:t>
      </w:r>
    </w:p>
    <w:p w:rsidR="00000000" w:rsidRDefault="005E683D">
      <w:pPr>
        <w:pStyle w:val="ConsPlusNormal"/>
        <w:spacing w:before="240"/>
        <w:ind w:firstLine="540"/>
        <w:jc w:val="both"/>
      </w:pPr>
      <w:r>
        <w:t xml:space="preserve">22. При рассмотрении споров о расторжении по инициативе работника трудового договора, заключенного на неопределенный </w:t>
      </w:r>
      <w:r>
        <w:t>срок, а также срочного трудового договора (пункт 3 части первой статьи 77, статья 80 ТК РФ) судам необходимо иметь в виду следующее:</w:t>
      </w:r>
    </w:p>
    <w:p w:rsidR="00000000" w:rsidRDefault="005E683D">
      <w:pPr>
        <w:pStyle w:val="ConsPlusNormal"/>
        <w:spacing w:before="240"/>
        <w:ind w:firstLine="540"/>
        <w:jc w:val="both"/>
      </w:pPr>
      <w:r>
        <w:t>а) расторжение трудового договора по инициативе работника допустимо в случае, когда подача заявления об увольнении являлась</w:t>
      </w:r>
      <w:r>
        <w:t xml:space="preserve"> добровольным его волеизъявлением. Если истец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p>
    <w:p w:rsidR="00000000" w:rsidRDefault="005E683D">
      <w:pPr>
        <w:pStyle w:val="ConsPlusNormal"/>
        <w:spacing w:before="240"/>
        <w:ind w:firstLine="540"/>
        <w:jc w:val="both"/>
      </w:pPr>
      <w:r>
        <w:t xml:space="preserve">б) трудовой договор </w:t>
      </w:r>
      <w:r>
        <w:t>может быть расторгнут по инициативе работника и до истечения двухнедельного срока предупреждения об увольнении по соглашению между работником и работодателем.</w:t>
      </w:r>
    </w:p>
    <w:p w:rsidR="00000000" w:rsidRDefault="005E683D">
      <w:pPr>
        <w:pStyle w:val="ConsPlusNormal"/>
        <w:spacing w:before="240"/>
        <w:ind w:firstLine="540"/>
        <w:jc w:val="both"/>
      </w:pPr>
      <w:r>
        <w:t>Если заявление работника обусловлено невозможностью продолжения им работы (зачисление в образоват</w:t>
      </w:r>
      <w:r>
        <w:t>ельное учреждение, выход на пенсию либо наличие иных уважительных причин, в силу которых работник не может продолжать работу, например направление мужа (жены) на работу за границу, к новому месту службы), а также в случаях установленного нарушения работода</w:t>
      </w:r>
      <w:r>
        <w:t>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w:t>
      </w:r>
      <w:r>
        <w:t>казанный в заявлении работника. При этом необходимо иметь в виду, что названные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профессиональными союзами,</w:t>
      </w:r>
      <w:r>
        <w:t xml:space="preserve"> комиссиями по трудовым спорам, судом;</w:t>
      </w:r>
    </w:p>
    <w:p w:rsidR="00000000" w:rsidRDefault="005E683D">
      <w:pPr>
        <w:pStyle w:val="ConsPlusNormal"/>
        <w:spacing w:before="240"/>
        <w:ind w:firstLine="540"/>
        <w:jc w:val="both"/>
      </w:pPr>
      <w:r>
        <w:t>в) исходя из содержания части четвертой статьи 80 и части четвертой статьи 127 ТК РФ работник, предупредивший работодателя о расторжении трудового договора, вправе до истечения срока предупреждения (а при предоставлен</w:t>
      </w:r>
      <w:r>
        <w:t>ии отпуска с последующим увольнением - до дня начала отпуска) отозвать свое заявление, и увольнение в этом случае не производится при условии, что на его место в письменной форме не приглашен другой работник, которому в соответствии с Кодексом и иными феде</w:t>
      </w:r>
      <w:r>
        <w:t xml:space="preserve">ральными законами не может быть отказано в заключении </w:t>
      </w:r>
      <w:r>
        <w:lastRenderedPageBreak/>
        <w:t>трудового договора (например, в силу части четвертой статьи 64 ТК РФ запрещается отказывать в заключении трудового договора работникам, приглашенным в письменной форме на работу в порядке перевода от др</w:t>
      </w:r>
      <w:r>
        <w:t>угого работодателя, в течение одного месяца со дня увольнения с прежнего места работы). Если по истечении срока предупреждения трудовой договор не был расторгнут и работник не настаивает на увольнении, действие трудового договора считается продолженным (ча</w:t>
      </w:r>
      <w:r>
        <w:t>сть шестая статьи 80 ТК РФ).</w:t>
      </w:r>
    </w:p>
    <w:p w:rsidR="00000000" w:rsidRDefault="005E683D">
      <w:pPr>
        <w:pStyle w:val="ConsPlusNormal"/>
        <w:ind w:firstLine="540"/>
        <w:jc w:val="both"/>
      </w:pPr>
    </w:p>
    <w:p w:rsidR="00000000" w:rsidRDefault="005E683D">
      <w:pPr>
        <w:pStyle w:val="ConsPlusNormal"/>
        <w:jc w:val="center"/>
        <w:outlineLvl w:val="0"/>
      </w:pPr>
      <w:r>
        <w:t>Гарантии работникам при расторжении</w:t>
      </w:r>
    </w:p>
    <w:p w:rsidR="00000000" w:rsidRDefault="005E683D">
      <w:pPr>
        <w:pStyle w:val="ConsPlusNormal"/>
        <w:jc w:val="center"/>
      </w:pPr>
      <w:r>
        <w:t>трудового договора по инициативе работодателя</w:t>
      </w:r>
    </w:p>
    <w:p w:rsidR="00000000" w:rsidRDefault="005E683D">
      <w:pPr>
        <w:pStyle w:val="ConsPlusNormal"/>
        <w:jc w:val="center"/>
      </w:pPr>
    </w:p>
    <w:p w:rsidR="00000000" w:rsidRDefault="005E683D">
      <w:pPr>
        <w:pStyle w:val="ConsPlusNormal"/>
        <w:ind w:firstLine="540"/>
        <w:jc w:val="both"/>
      </w:pPr>
      <w:r>
        <w:t>23. При рассмотрении дела о восстановлении на работе лица, трудовой договор с которым расторгнут по инициативе работодателя, обязанность доказа</w:t>
      </w:r>
      <w:r>
        <w:t>ть наличие законного основания увольнения и соблюдение установленного порядка увольнения возлагается на работодателя. При этом необходимо иметь в виду, что:</w:t>
      </w:r>
    </w:p>
    <w:p w:rsidR="00000000" w:rsidRDefault="005E683D">
      <w:pPr>
        <w:pStyle w:val="ConsPlusNormal"/>
        <w:spacing w:before="240"/>
        <w:ind w:firstLine="540"/>
        <w:jc w:val="both"/>
      </w:pPr>
      <w:r>
        <w:t>а) не допускается увольнение работника (за исключением случая ликвидации организации либо прекращен</w:t>
      </w:r>
      <w:r>
        <w:t>ия деятельности индивидуальным предпринимателем) в период его временной нетрудоспособности и в период пребывания в отпуске (часть шестая статьи 81 ТК РФ); беременных женщин (за исключением случая ликвидации организации либо прекращения деятельности индивид</w:t>
      </w:r>
      <w:r>
        <w:t>уальным предпринимателем),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за исклю</w:t>
      </w:r>
      <w:r>
        <w:t>чением увольнения по основаниям, предусмотренным пунктами 1, 5 - 8, 10 или 11 части первой статьи 81 или пунктом 2 статьи 336 ТК РФ (статья 261 ТК РФ);</w:t>
      </w:r>
    </w:p>
    <w:p w:rsidR="00000000" w:rsidRDefault="005E683D">
      <w:pPr>
        <w:pStyle w:val="ConsPlusNormal"/>
        <w:spacing w:before="240"/>
        <w:ind w:firstLine="540"/>
        <w:jc w:val="both"/>
      </w:pPr>
      <w:r>
        <w:t>б) расторжение трудового договора с работниками в возрасте до восемнадцати лет (за исключением случая ли</w:t>
      </w:r>
      <w:r>
        <w:t xml:space="preserve">квидации организации или прекращения деятельности индивидуальным предпринимателем) помимо соблюдения общего порядка увольнения допускается только с согласия соответствующей государственной инспекции труда и комиссии по делам несовершеннолетних и защите их </w:t>
      </w:r>
      <w:r>
        <w:t>прав (статья 269 ТК РФ);</w:t>
      </w:r>
    </w:p>
    <w:p w:rsidR="00000000" w:rsidRDefault="005E683D">
      <w:pPr>
        <w:pStyle w:val="ConsPlusNormal"/>
        <w:spacing w:before="240"/>
        <w:ind w:firstLine="540"/>
        <w:jc w:val="both"/>
      </w:pPr>
      <w:r>
        <w:t>в) увольнение работников, являющихся членами профсоюза, по основаниям, предусмотренным пунктами 2, 3 или 5 части первой статьи 81 Кодекса, производится с соблюдением процедуры учета мотивированного мнения выборного органа первичной</w:t>
      </w:r>
      <w:r>
        <w:t xml:space="preserve"> профсоюзной организации в соответствии со статьей 373 Кодекса (часть вторая статьи 82 ТК РФ). При этом исходя из содержания части второй статьи 373 Кодекса увольнение по указанным основаниям может быть произведено без учета мнения выборного органа первичн</w:t>
      </w:r>
      <w:r>
        <w:t>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w:t>
      </w:r>
      <w:r>
        <w:t xml:space="preserve"> не обоснует свою позицию по вопросу увольнения данного работника;</w:t>
      </w:r>
    </w:p>
    <w:p w:rsidR="00000000" w:rsidRDefault="005E683D">
      <w:pPr>
        <w:pStyle w:val="ConsPlusNormal"/>
        <w:spacing w:before="240"/>
        <w:ind w:firstLine="540"/>
        <w:jc w:val="both"/>
      </w:pPr>
      <w:r>
        <w:t>г) 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w:t>
      </w:r>
      <w:r>
        <w:t>го их на представительство, кроме случаев расторжения трудового договора за совершение проступка, за который в соответствии с Кодексом, иными федеральными законами предусмотрено увольнение с работы (часть третья статьи 39 ТК РФ);</w:t>
      </w:r>
    </w:p>
    <w:p w:rsidR="00000000" w:rsidRDefault="005E683D">
      <w:pPr>
        <w:pStyle w:val="ConsPlusNormal"/>
        <w:spacing w:before="240"/>
        <w:ind w:firstLine="540"/>
        <w:jc w:val="both"/>
      </w:pPr>
      <w:r>
        <w:lastRenderedPageBreak/>
        <w:t>д) участвующие в разрешени</w:t>
      </w:r>
      <w:r>
        <w:t xml:space="preserve">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(часть </w:t>
      </w:r>
      <w:r>
        <w:t>вторая статьи 405 ТК РФ).</w:t>
      </w:r>
    </w:p>
    <w:p w:rsidR="00000000" w:rsidRDefault="005E683D">
      <w:pPr>
        <w:pStyle w:val="ConsPlusNormal"/>
        <w:spacing w:before="240"/>
        <w:ind w:firstLine="540"/>
        <w:jc w:val="both"/>
      </w:pPr>
      <w:r>
        <w:t>24. В случаях,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обязательным, работодателю надлежит, в частности, представить д</w:t>
      </w:r>
      <w:r>
        <w:t>оказательства того, что:</w:t>
      </w:r>
    </w:p>
    <w:p w:rsidR="00000000" w:rsidRDefault="005E683D">
      <w:pPr>
        <w:pStyle w:val="ConsPlusNormal"/>
        <w:spacing w:before="240"/>
        <w:ind w:firstLine="540"/>
        <w:jc w:val="both"/>
      </w:pPr>
      <w:r>
        <w:t xml:space="preserve">а) при увольнении работника по пункту 2 части первой статьи 81 Кодекса (сокращение численности или штата работников организации, индивидуального предпринимателя) были соблюдены сроки уведомления, установленные частью первой статьи </w:t>
      </w:r>
      <w:r>
        <w:t>82 Кодекса, выборного органа первичной профсоюзной организации о предстоящем сокращении численности или штата работников организации, индивидуального предпринимателя, а также обязательная письменная форма такого уведомления;</w:t>
      </w:r>
    </w:p>
    <w:p w:rsidR="00000000" w:rsidRDefault="005E683D">
      <w:pPr>
        <w:pStyle w:val="ConsPlusNormal"/>
        <w:spacing w:before="240"/>
        <w:ind w:firstLine="540"/>
        <w:jc w:val="both"/>
      </w:pPr>
      <w:r>
        <w:t>б)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аттестации, которая послужила основанием для увольнения работника по пункт</w:t>
      </w:r>
      <w:r>
        <w:t>у 3 части первой статьи 81 Кодекса, входил представитель выборного органа соответствующей первичной профсоюзной организации (часть третья статьи 82 ТК РФ);</w:t>
      </w:r>
    </w:p>
    <w:p w:rsidR="00000000" w:rsidRDefault="005E683D">
      <w:pPr>
        <w:pStyle w:val="ConsPlusNormal"/>
        <w:spacing w:before="240"/>
        <w:ind w:firstLine="540"/>
        <w:jc w:val="both"/>
      </w:pPr>
      <w:r>
        <w:t>в) в случае увольнения работника, являющегося членом профсоюза, по пункту 2, 3 или 5 части первой ст</w:t>
      </w:r>
      <w:r>
        <w:t>атьи 81 Кодекса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w:t>
      </w:r>
      <w:r>
        <w:t>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w:t>
      </w:r>
      <w:r>
        <w:t>ния работодателем мотивированного мнения выборного органа первичной профсоюзной организации (статья 373 ТК РФ).</w:t>
      </w:r>
    </w:p>
    <w:p w:rsidR="00000000" w:rsidRDefault="005E683D">
      <w:pPr>
        <w:pStyle w:val="ConsPlusNormal"/>
        <w:spacing w:before="240"/>
        <w:ind w:firstLine="540"/>
        <w:jc w:val="both"/>
      </w:pPr>
      <w:r>
        <w:t>Решая вопрос о законности увольнения в тех случаях, когда оно произведено с согласия вышестоящего выборного профсоюзного органа, необходимо имет</w:t>
      </w:r>
      <w:r>
        <w:t>ь в виду, что работодатель, в частности, должен представить доказательства того, что профсоюзный орган дал согласие по тем основаниям, которые были указаны работодателем при обращении в профсоюзный орган, а затем в приказе об увольнении.</w:t>
      </w:r>
    </w:p>
    <w:p w:rsidR="00000000" w:rsidRDefault="005E683D">
      <w:pPr>
        <w:pStyle w:val="ConsPlusNormal"/>
        <w:spacing w:before="240"/>
        <w:ind w:firstLine="540"/>
        <w:jc w:val="both"/>
      </w:pPr>
      <w:r>
        <w:t>25. Судам необходи</w:t>
      </w:r>
      <w:r>
        <w:t>мо иметь в виду, что в соответствии с частью пятой статьи 373 ТК РФ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и в указанный пери</w:t>
      </w:r>
      <w:r>
        <w:t>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5E683D">
      <w:pPr>
        <w:pStyle w:val="ConsPlusNormal"/>
        <w:spacing w:before="240"/>
        <w:ind w:firstLine="540"/>
        <w:jc w:val="both"/>
      </w:pPr>
      <w:r>
        <w:t>Учитывая, что Кодекс не установил срок, в течение которого работодатель в</w:t>
      </w:r>
      <w:r>
        <w:t xml:space="preserve">праве расторгнуть трудовой договор с работником, согласие на увольнение которого дано вышестоящим выборным профсоюзным органом, судам применительно к правилам части пятой статьи 373 </w:t>
      </w:r>
      <w:r>
        <w:lastRenderedPageBreak/>
        <w:t>Кодекса следует исходить из того, что увольнение также может быть произвед</w:t>
      </w:r>
      <w:r>
        <w:t>ено не позднее одного месяца со дня получения согласия вышестоящего выборного профсоюзного органа на увольнение.</w:t>
      </w:r>
    </w:p>
    <w:p w:rsidR="00000000" w:rsidRDefault="005E683D">
      <w:pPr>
        <w:pStyle w:val="ConsPlusNormal"/>
        <w:spacing w:before="240"/>
        <w:ind w:firstLine="540"/>
        <w:jc w:val="both"/>
      </w:pPr>
      <w:r>
        <w:t>26. В случае несоблюдения работодателем требований закона о предварительном (до издания приказа) получении согласия соответствующего вышестояще</w:t>
      </w:r>
      <w:r>
        <w:t>го выборного профсоюзного органа 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w:t>
      </w:r>
      <w:r>
        <w:t>ботником, когда это является обязательным, увольнение работника является незаконным и он подлежит восстановлению на работе.</w:t>
      </w:r>
    </w:p>
    <w:p w:rsidR="00000000" w:rsidRDefault="005E683D">
      <w:pPr>
        <w:pStyle w:val="ConsPlusNormal"/>
        <w:spacing w:before="240"/>
        <w:ind w:firstLine="540"/>
        <w:jc w:val="both"/>
      </w:pPr>
      <w:r>
        <w:t>27. При рассмотрении дел о восстановлении на работе следует иметь в виду, что при реализации гарантий, предоставляемых Кодексом рабо</w:t>
      </w:r>
      <w:r>
        <w:t>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В частности, недопустимо сокрытие работником временной нетрудоспособности на время ег</w:t>
      </w:r>
      <w:r>
        <w:t>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w:t>
      </w:r>
      <w:r>
        <w:t>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органа первичной п</w:t>
      </w:r>
      <w:r>
        <w:t>рофсоюзной организации либо соответственно с предварительного согласия вышестоящего выборного профсоюзного органа.</w:t>
      </w:r>
    </w:p>
    <w:p w:rsidR="00000000" w:rsidRDefault="005E683D">
      <w:pPr>
        <w:pStyle w:val="ConsPlusNormal"/>
        <w:spacing w:before="240"/>
        <w:ind w:firstLine="540"/>
        <w:jc w:val="both"/>
      </w:pPr>
      <w:r>
        <w:t>При установлении судом факта злоупотребления работником правом суд может отказать в удовлетворении его иска о восстановлении на работе (измен</w:t>
      </w:r>
      <w:r>
        <w:t>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w:t>
      </w:r>
      <w:r>
        <w:t>аботника.</w:t>
      </w:r>
    </w:p>
    <w:p w:rsidR="00000000" w:rsidRDefault="005E683D">
      <w:pPr>
        <w:pStyle w:val="ConsPlusNormal"/>
        <w:ind w:firstLine="540"/>
        <w:jc w:val="both"/>
      </w:pPr>
    </w:p>
    <w:p w:rsidR="00000000" w:rsidRDefault="005E683D">
      <w:pPr>
        <w:pStyle w:val="ConsPlusNormal"/>
        <w:jc w:val="center"/>
        <w:outlineLvl w:val="0"/>
      </w:pPr>
      <w:r>
        <w:t>Расторжение трудового договора по инициативе работодателя</w:t>
      </w:r>
    </w:p>
    <w:p w:rsidR="00000000" w:rsidRDefault="005E683D">
      <w:pPr>
        <w:pStyle w:val="ConsPlusNormal"/>
        <w:jc w:val="center"/>
      </w:pPr>
      <w:r>
        <w:t>(статья 81 ТК РФ) и по пункту 2 статьи 278 ТК РФ.</w:t>
      </w:r>
    </w:p>
    <w:p w:rsidR="00000000" w:rsidRDefault="005E683D">
      <w:pPr>
        <w:pStyle w:val="ConsPlusNormal"/>
        <w:jc w:val="center"/>
      </w:pPr>
      <w:r>
        <w:t>Дисциплинарные взыскания</w:t>
      </w:r>
    </w:p>
    <w:p w:rsidR="00000000" w:rsidRDefault="005E683D">
      <w:pPr>
        <w:pStyle w:val="ConsPlusNormal"/>
        <w:jc w:val="center"/>
      </w:pPr>
    </w:p>
    <w:p w:rsidR="00000000" w:rsidRDefault="005E683D">
      <w:pPr>
        <w:pStyle w:val="ConsPlusNormal"/>
        <w:ind w:firstLine="540"/>
        <w:jc w:val="both"/>
      </w:pPr>
      <w:r>
        <w:t>28. Обстоятельством, имеющим значение для правильного разрешения исков о восстановлении на работе лиц, трудовой</w:t>
      </w:r>
      <w:r>
        <w:t xml:space="preserve"> договор с которыми расторгнут в связи с ликвидацией организации либо прекращением деятельности индивидуальным предпринимателем (пункт 1 части первой статьи 81 ТК РФ), обязанность доказать которое возлагается на ответчика, в частности, является действитель</w:t>
      </w:r>
      <w:r>
        <w:t>ное прекращение деятельности организации или индивидуальным предпринимателем.</w:t>
      </w:r>
    </w:p>
    <w:p w:rsidR="00000000" w:rsidRDefault="005E683D">
      <w:pPr>
        <w:pStyle w:val="ConsPlusNormal"/>
        <w:spacing w:before="240"/>
        <w:ind w:firstLine="540"/>
        <w:jc w:val="both"/>
      </w:pPr>
      <w:r>
        <w:t xml:space="preserve">Основанием для увольнения работников по пункту 1 части первой статьи 81 Кодекса может служить решение о ликвидации юридического лица, т.е. решение о прекращении его деятельности </w:t>
      </w:r>
      <w:r>
        <w:t>без перехода прав и обязанностей в порядке правопреемства к другим лицам, принятое в установленном законом порядке (статья 61 ГК РФ).</w:t>
      </w:r>
    </w:p>
    <w:p w:rsidR="00000000" w:rsidRDefault="005E683D">
      <w:pPr>
        <w:pStyle w:val="ConsPlusNormal"/>
        <w:spacing w:before="240"/>
        <w:ind w:firstLine="540"/>
        <w:jc w:val="both"/>
      </w:pPr>
      <w:r>
        <w:t xml:space="preserve">Если работодателем являлось физическое лицо, зарегистрированное в качестве </w:t>
      </w:r>
      <w:r>
        <w:lastRenderedPageBreak/>
        <w:t>индивидуального предпринимателя, то трудовой до</w:t>
      </w:r>
      <w:r>
        <w:t xml:space="preserve">говор с работником может быть расторгнут по пункту 1 части первой статьи 81 Кодекса, в частности, когда прекращается деятельность индивидуальным предпринимателем на основании им самим принятого решения, вследствие признания его несостоятельным (банкротом) </w:t>
      </w:r>
      <w:r>
        <w:t>по решению суда (пункт 1 статьи 25 ГК РФ), в связи с истечением срока действия свидетельства о государственной регистрации, отказа в продлении лицензии на определенные виды деятельности.</w:t>
      </w:r>
    </w:p>
    <w:p w:rsidR="00000000" w:rsidRDefault="005E683D">
      <w:pPr>
        <w:pStyle w:val="ConsPlusNormal"/>
        <w:spacing w:before="240"/>
        <w:ind w:firstLine="540"/>
        <w:jc w:val="both"/>
      </w:pPr>
      <w:r>
        <w:t>Под прекращением деятельности работодателя - физического лица, не име</w:t>
      </w:r>
      <w:r>
        <w:t>вшего статуса индивидуального предпринимателя, следует понимать фактическое прекращение таким работодателем своей деятельности.</w:t>
      </w:r>
    </w:p>
    <w:p w:rsidR="00000000" w:rsidRDefault="005E683D">
      <w:pPr>
        <w:pStyle w:val="ConsPlusNormal"/>
        <w:spacing w:before="240"/>
        <w:ind w:firstLine="540"/>
        <w:jc w:val="both"/>
      </w:pPr>
      <w:r>
        <w:t>29. В соответствии с частью третьей статьи 81 Кодекса увольнение работника в связи с сокращением численности или штата работнико</w:t>
      </w:r>
      <w:r>
        <w:t>в организации, индивидуального предпринимателя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w:t>
      </w:r>
      <w:r>
        <w:t>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w:t>
      </w:r>
      <w:r>
        <w:t xml:space="preserve">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rsidR="00000000" w:rsidRDefault="005E683D">
      <w:pPr>
        <w:pStyle w:val="ConsPlusNormal"/>
        <w:spacing w:before="240"/>
        <w:ind w:firstLine="540"/>
        <w:jc w:val="both"/>
      </w:pPr>
      <w:r>
        <w:t>При этом необходимо иметь в вид</w:t>
      </w:r>
      <w:r>
        <w:t xml:space="preserve">у, что расторжение трудового договора с работником по пункту 2 части первой статьи 81 Кодекса возможно при условии, что он не имел преимущественного права на оставление на работе (статья 179 ТК РФ) и был предупрежден персонально и под роспись не менее чем </w:t>
      </w:r>
      <w:r>
        <w:t>за два месяца о предстоящем увольнении (часть вторая статьи 180 ТК РФ).</w:t>
      </w:r>
    </w:p>
    <w:p w:rsidR="00000000" w:rsidRDefault="005E683D">
      <w:pPr>
        <w:pStyle w:val="ConsPlusNormal"/>
        <w:jc w:val="both"/>
      </w:pPr>
      <w:r>
        <w:t>(в ред. Постановления Пленума Верховного Суда РФ от 28.09.2010 N 22)</w:t>
      </w:r>
    </w:p>
    <w:p w:rsidR="00000000" w:rsidRDefault="005E683D">
      <w:pPr>
        <w:pStyle w:val="ConsPlusNormal"/>
        <w:spacing w:before="240"/>
        <w:ind w:firstLine="540"/>
        <w:jc w:val="both"/>
      </w:pPr>
      <w:r>
        <w:t>30. При рассмотрении дел о восстановлении в должности гражданских служащих, уволенных в связи с ликвидацией государ</w:t>
      </w:r>
      <w:r>
        <w:t>ственного органа или сокращением должностей гражданской службы, следует руководствоваться положениями статей 31, 33 и 38 Федерального закона от 27 июля 2004 г. N 79-ФЗ "О государственной гражданской службе Российской Федерации".</w:t>
      </w:r>
    </w:p>
    <w:p w:rsidR="00000000" w:rsidRDefault="005E683D">
      <w:pPr>
        <w:pStyle w:val="ConsPlusNormal"/>
        <w:spacing w:before="240"/>
        <w:ind w:firstLine="540"/>
        <w:jc w:val="both"/>
      </w:pPr>
      <w:r>
        <w:t>При этом необходимо иметь в</w:t>
      </w:r>
      <w:r>
        <w:t xml:space="preserve"> виду, что исходя из статьи 73 названного Федерального закона Трудовой кодекс РФ, другие федеральные законы, иные нормативные правовые акты Российской Федерации, а также законы и иные нормативные правовые акты субъектов Российской Федерации, содержащие нор</w:t>
      </w:r>
      <w:r>
        <w:t>мы трудового права, могут применяться к отношениям, связанным с гражданской службой, в части, не урегулированной Федеральным законом "О государственной гражданской службе Российской Федерации".</w:t>
      </w:r>
    </w:p>
    <w:p w:rsidR="00000000" w:rsidRDefault="005E683D">
      <w:pPr>
        <w:pStyle w:val="ConsPlusNormal"/>
        <w:spacing w:before="240"/>
        <w:ind w:firstLine="540"/>
        <w:jc w:val="both"/>
      </w:pPr>
      <w:r>
        <w:t>31. В силу пункта 3 части первой и части второй статьи 81 ТК Р</w:t>
      </w:r>
      <w:r>
        <w:t>Ф увольнение по пункту 3 части первой статьи 81 Кодекса допустимо при условии,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 проведенной в порядке, у</w:t>
      </w:r>
      <w:r>
        <w:t xml:space="preserve">становленном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w:t>
      </w:r>
      <w:r>
        <w:lastRenderedPageBreak/>
        <w:t>органа работников. Учитывая это, работодатель не вправе расторг</w:t>
      </w:r>
      <w:r>
        <w:t>нуть трудовой договор с работником по названному основанию, если в отношении этого работника аттестация не проводилась либо аттестационная комиссия пришла к выводу о соответствии работника занимаемой должности или выполняемой работе. При этом выводы аттест</w:t>
      </w:r>
      <w:r>
        <w:t>ационной комиссии о деловых качествах работника подлежат оценке в совокупности с другими доказательствами по делу.</w:t>
      </w:r>
    </w:p>
    <w:p w:rsidR="00000000" w:rsidRDefault="005E683D">
      <w:pPr>
        <w:pStyle w:val="ConsPlusNormal"/>
        <w:spacing w:before="240"/>
        <w:ind w:firstLine="540"/>
        <w:jc w:val="both"/>
      </w:pPr>
      <w:r>
        <w:t>Если работник был уволен по пункту 3 части первой статьи 81 Кодекса, то работодатель обязан представить доказательства, свидетельствующие о т</w:t>
      </w:r>
      <w:r>
        <w:t xml:space="preserve">ом, что работник отказался от перевода на другую работу либо работодатель не имел возможности (например, в связи с отсутствием вакантных должностей или работ) перевести работника с его согласия на другую имеющуюся у этого работодателя работу (часть третья </w:t>
      </w:r>
      <w:r>
        <w:t>статьи 81 ТК РФ).</w:t>
      </w:r>
    </w:p>
    <w:p w:rsidR="00000000" w:rsidRDefault="005E683D">
      <w:pPr>
        <w:pStyle w:val="ConsPlusNormal"/>
        <w:spacing w:before="240"/>
        <w:ind w:firstLine="540"/>
        <w:jc w:val="both"/>
      </w:pPr>
      <w:r>
        <w:t>32. Судам необходимо иметь в виду, что увольнение по пункту 4 части первой статьи 81 Кодекса в связи со сменой собственника имущества организации допустимо лишь в отношении руководителя организации, его заместителей и главного бухгалтера.</w:t>
      </w:r>
    </w:p>
    <w:p w:rsidR="00000000" w:rsidRDefault="005E683D">
      <w:pPr>
        <w:pStyle w:val="ConsPlusNormal"/>
        <w:spacing w:before="240"/>
        <w:ind w:firstLine="540"/>
        <w:jc w:val="both"/>
      </w:pPr>
      <w:r>
        <w:t>При этом следует учитывать, что растор</w:t>
      </w:r>
      <w:r>
        <w:t>жение трудового договора по названному основанию возможно лишь в случае смены собственника имущества организации в целом. Указанные лица не могут быть уволены по пункту 4 части первой статьи 81 Кодекса при изменении подведомственности (подчиненности) орган</w:t>
      </w:r>
      <w:r>
        <w:t>изации, если при этом не произошла смена собственника имущества организации.</w:t>
      </w:r>
    </w:p>
    <w:p w:rsidR="00000000" w:rsidRDefault="005E683D">
      <w:pPr>
        <w:pStyle w:val="ConsPlusNormal"/>
        <w:spacing w:before="240"/>
        <w:ind w:firstLine="540"/>
        <w:jc w:val="both"/>
      </w:pPr>
      <w:r>
        <w:t>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w:t>
      </w:r>
      <w:r>
        <w:t>стности при приватизации государственного или муниципального имущества, т.е. при отчуждении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w:t>
      </w:r>
      <w:r>
        <w:t>ких лиц (статья 1 Федерального закона от 21 декабря 2001 г. N 178-ФЗ "О приватизации государственного и муниципального имущества", статья 217 ГК РФ); при обращении имущества, находящегося в собственности организации, в государственную собственность (послед</w:t>
      </w:r>
      <w:r>
        <w:t>ний абзац пункта 2 статьи 235 ГК РФ); при передаче государственных предприятий в муниципальную собственность и наоборот; при передаче федерального государственного предприятия в собственность субъекта Российской Федерации и наоборот.</w:t>
      </w:r>
    </w:p>
    <w:p w:rsidR="00000000" w:rsidRDefault="005E68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E683D">
        <w:trPr>
          <w:jc w:val="center"/>
        </w:trPr>
        <w:tc>
          <w:tcPr>
            <w:tcW w:w="10147" w:type="dxa"/>
            <w:tcBorders>
              <w:left w:val="single" w:sz="24" w:space="0" w:color="CED3F1"/>
              <w:right w:val="single" w:sz="24" w:space="0" w:color="F4F3F8"/>
            </w:tcBorders>
            <w:shd w:val="clear" w:color="auto" w:fill="F4F3F8"/>
          </w:tcPr>
          <w:p w:rsidR="00000000" w:rsidRPr="005E683D" w:rsidRDefault="005E683D">
            <w:pPr>
              <w:pStyle w:val="ConsPlusNormal"/>
              <w:jc w:val="both"/>
              <w:rPr>
                <w:color w:val="392C69"/>
              </w:rPr>
            </w:pPr>
            <w:r w:rsidRPr="005E683D">
              <w:rPr>
                <w:color w:val="392C69"/>
              </w:rPr>
              <w:t>КонсультантПлюс: прим</w:t>
            </w:r>
            <w:r w:rsidRPr="005E683D">
              <w:rPr>
                <w:color w:val="392C69"/>
              </w:rPr>
              <w:t>ечание.</w:t>
            </w:r>
          </w:p>
          <w:p w:rsidR="00000000" w:rsidRPr="005E683D" w:rsidRDefault="005E683D">
            <w:pPr>
              <w:pStyle w:val="ConsPlusNormal"/>
              <w:jc w:val="both"/>
              <w:rPr>
                <w:color w:val="392C69"/>
              </w:rPr>
            </w:pPr>
            <w:r w:rsidRPr="005E683D">
              <w:rPr>
                <w:color w:val="392C69"/>
              </w:rPr>
              <w:t xml:space="preserve">Федеральным законом от 05.05.2014 N 99-ФЗ с 1 сентября 2014 года статья 48 ГК РФ изложена в новой редакции, из которой исключено упоминание о юридических лицах, в отношении которых их участники имеют обязательственные права, определены юридические </w:t>
            </w:r>
            <w:r w:rsidRPr="005E683D">
              <w:rPr>
                <w:color w:val="392C69"/>
              </w:rPr>
              <w:t>лица, в отношении которых их участники имеют корпоративные права.</w:t>
            </w:r>
          </w:p>
        </w:tc>
      </w:tr>
    </w:tbl>
    <w:p w:rsidR="00000000" w:rsidRDefault="005E683D">
      <w:pPr>
        <w:pStyle w:val="ConsPlusNormal"/>
        <w:spacing w:before="300"/>
        <w:ind w:firstLine="540"/>
        <w:jc w:val="both"/>
      </w:pPr>
      <w:r>
        <w:t>Поскольку в соответствии с пунктом 1 статьи 66 и пунктом 3 статьи 213 ГК РФ собственником имущества, созданного за счет вкладов учредителей (участников) хозяйственных товариществ и обществ,</w:t>
      </w:r>
      <w:r>
        <w:t xml:space="preserve">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абзаца второго пункта 2 статьи 48 ГК РФ имеют лишь обязательственные права в отношении </w:t>
      </w:r>
      <w:r>
        <w:t xml:space="preserve">таких юридических лиц (например, участвовать в </w:t>
      </w:r>
      <w:r>
        <w:lastRenderedPageBreak/>
        <w:t>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пункту 4 час</w:t>
      </w:r>
      <w:r>
        <w:t>ти первой статьи 81 ТК РФ с лицами, перечисленными в этой норме, так как в этом случае собственником имущества хозяйственного товарищества или общества по-прежнему остается само товарищество или общество и смены собственника имущества не происходит.</w:t>
      </w:r>
    </w:p>
    <w:p w:rsidR="00000000" w:rsidRDefault="005E683D">
      <w:pPr>
        <w:pStyle w:val="ConsPlusNormal"/>
        <w:spacing w:before="240"/>
        <w:ind w:firstLine="540"/>
        <w:jc w:val="both"/>
      </w:pPr>
      <w:r>
        <w:t>33. Пр</w:t>
      </w:r>
      <w:r>
        <w:t>и разрешении споров лиц, уволенных по пункту 5 части первой статьи 81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w:t>
      </w:r>
      <w:r>
        <w:t>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000000" w:rsidRDefault="005E683D">
      <w:pPr>
        <w:pStyle w:val="ConsPlusNormal"/>
        <w:spacing w:before="240"/>
        <w:ind w:firstLine="540"/>
        <w:jc w:val="both"/>
      </w:pPr>
      <w:r>
        <w:t>Применение к работнику нового дисциплинарного взыскания, в том числе и уволь</w:t>
      </w:r>
      <w:r>
        <w:t>нение по пункту 5 части первой статьи 81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000000" w:rsidRDefault="005E683D">
      <w:pPr>
        <w:pStyle w:val="ConsPlusNormal"/>
        <w:spacing w:before="240"/>
        <w:ind w:firstLine="540"/>
        <w:jc w:val="both"/>
      </w:pPr>
      <w:r>
        <w:t xml:space="preserve">При этом необходимо </w:t>
      </w:r>
      <w:r>
        <w:t>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w:t>
      </w:r>
      <w:r>
        <w:t>ишь по истечении срока предупреждения об увольнении.</w:t>
      </w:r>
    </w:p>
    <w:p w:rsidR="00000000" w:rsidRDefault="005E683D">
      <w:pPr>
        <w:pStyle w:val="ConsPlusNormal"/>
        <w:spacing w:before="240"/>
        <w:ind w:firstLine="540"/>
        <w:jc w:val="both"/>
      </w:pPr>
      <w:r>
        <w:t>Если судом будет установлено, что дисциплинарное взыскание наложено с нарушением закона, этот вывод должен быть мотивирован в решении со ссылкой на конкретные нормы законодательства, которые нарушены.</w:t>
      </w:r>
    </w:p>
    <w:p w:rsidR="00000000" w:rsidRDefault="005E683D">
      <w:pPr>
        <w:pStyle w:val="ConsPlusNormal"/>
        <w:spacing w:before="240"/>
        <w:ind w:firstLine="540"/>
        <w:jc w:val="both"/>
      </w:pPr>
      <w:r>
        <w:t>34</w:t>
      </w:r>
      <w:r>
        <w:t>. По делам о восстановлении на работе лиц, уволенных по пункту 5 части первой статьи 81 Кодекса, на ответчике лежит обязанность представить доказательства, свидетельствующие о том, что:</w:t>
      </w:r>
    </w:p>
    <w:p w:rsidR="00000000" w:rsidRDefault="005E683D">
      <w:pPr>
        <w:pStyle w:val="ConsPlusNormal"/>
        <w:spacing w:before="240"/>
        <w:ind w:firstLine="540"/>
        <w:jc w:val="both"/>
      </w:pPr>
      <w:r>
        <w:t>1) совершенное работником нарушение, явившееся поводом к увольнению, в</w:t>
      </w:r>
      <w:r>
        <w:t xml:space="preserve"> действительности имело место и могло являться основанием для расторжения трудового договора;</w:t>
      </w:r>
    </w:p>
    <w:p w:rsidR="00000000" w:rsidRDefault="005E683D">
      <w:pPr>
        <w:pStyle w:val="ConsPlusNormal"/>
        <w:spacing w:before="240"/>
        <w:ind w:firstLine="540"/>
        <w:jc w:val="both"/>
      </w:pPr>
      <w:r>
        <w:t>2) работодателем были соблюдены предусмотренные частями третьей и четвертой статьи 193 ТК РФ сроки для применения дисциплинарного взыскания.</w:t>
      </w:r>
    </w:p>
    <w:p w:rsidR="00000000" w:rsidRDefault="005E683D">
      <w:pPr>
        <w:pStyle w:val="ConsPlusNormal"/>
        <w:spacing w:before="240"/>
        <w:ind w:firstLine="540"/>
        <w:jc w:val="both"/>
      </w:pPr>
      <w:r>
        <w:t>При этом следует имет</w:t>
      </w:r>
      <w:r>
        <w:t>ь в виду, что:</w:t>
      </w:r>
    </w:p>
    <w:p w:rsidR="00000000" w:rsidRDefault="005E683D">
      <w:pPr>
        <w:pStyle w:val="ConsPlusNormal"/>
        <w:spacing w:before="240"/>
        <w:ind w:firstLine="540"/>
        <w:jc w:val="both"/>
      </w:pPr>
      <w:r>
        <w:t>а) месячный срок для наложения дисциплинарного взыскания необходимо исчислять со дня обнаружения проступка;</w:t>
      </w:r>
    </w:p>
    <w:p w:rsidR="00000000" w:rsidRDefault="005E683D">
      <w:pPr>
        <w:pStyle w:val="ConsPlusNormal"/>
        <w:spacing w:before="240"/>
        <w:ind w:firstLine="540"/>
        <w:jc w:val="both"/>
      </w:pPr>
      <w:r>
        <w:t>б) днем обнаружения проступка, с которого начинается течение месячного срока, считается день, когда лицу, которому по работе (службе)</w:t>
      </w:r>
      <w:r>
        <w:t xml:space="preserve"> подчинен работник, стало известно о совершении проступка, независимо от того, наделено ли оно правом наложения дисциплинарных взысканий;</w:t>
      </w:r>
    </w:p>
    <w:p w:rsidR="00000000" w:rsidRDefault="005E683D">
      <w:pPr>
        <w:pStyle w:val="ConsPlusNormal"/>
        <w:spacing w:before="240"/>
        <w:ind w:firstLine="540"/>
        <w:jc w:val="both"/>
      </w:pPr>
      <w:r>
        <w:t xml:space="preserve">в) в месячный срок для применения дисциплинарного взыскания не засчитывается время </w:t>
      </w:r>
      <w:r>
        <w:lastRenderedPageBreak/>
        <w:t>болезни работника, пребывания его в</w:t>
      </w:r>
      <w:r>
        <w:t xml:space="preserve"> отпуске, а также время, необходимое на соблюдение процедуры учета мнения представительного органа работников (часть третья статьи 193 ТК РФ); отсутствие работника на работе по иным основаниям, в том числе и в связи с использованием дней отдыха (отгулов) н</w:t>
      </w:r>
      <w:r>
        <w:t>езависимо от их продолжительности (например, при вахтовом методе организации работ), не прерывает течение указанного срока;</w:t>
      </w:r>
    </w:p>
    <w:p w:rsidR="00000000" w:rsidRDefault="005E683D">
      <w:pPr>
        <w:pStyle w:val="ConsPlusNormal"/>
        <w:spacing w:before="240"/>
        <w:ind w:firstLine="540"/>
        <w:jc w:val="both"/>
      </w:pPr>
      <w:r>
        <w:t>г) к отпуску, прерывающ</w:t>
      </w:r>
      <w:r>
        <w:t>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w:t>
      </w:r>
      <w:r>
        <w:t>з сохранения заработной платы.</w:t>
      </w:r>
    </w:p>
    <w:p w:rsidR="00000000" w:rsidRDefault="005E683D">
      <w:pPr>
        <w:pStyle w:val="ConsPlusNormal"/>
        <w:spacing w:before="240"/>
        <w:ind w:firstLine="540"/>
        <w:jc w:val="both"/>
      </w:pPr>
      <w:r>
        <w:t>35. При рассмотрении дела о восстановлении на работе лица, уволенного по пункту 5 части первой статьи 81 Кодекса, или об оспаривании дисциплинарного взыскания следует учитывать, что неисполнением работником без уважительных п</w:t>
      </w:r>
      <w:r>
        <w:t>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w:t>
      </w:r>
      <w:r>
        <w:t>олжностных инструкций, положений, приказов работодателя, технических правил и т.п.).</w:t>
      </w:r>
    </w:p>
    <w:p w:rsidR="00000000" w:rsidRDefault="005E683D">
      <w:pPr>
        <w:pStyle w:val="ConsPlusNormal"/>
        <w:spacing w:before="240"/>
        <w:ind w:firstLine="540"/>
        <w:jc w:val="both"/>
      </w:pPr>
      <w:r>
        <w:t>К таким нарушениям, в частности, относятся:</w:t>
      </w:r>
    </w:p>
    <w:p w:rsidR="00000000" w:rsidRDefault="005E683D">
      <w:pPr>
        <w:pStyle w:val="ConsPlusNormal"/>
        <w:spacing w:before="240"/>
        <w:ind w:firstLine="540"/>
        <w:jc w:val="both"/>
      </w:pPr>
      <w:r>
        <w:t>а) отсутствие работника без уважительных причин на работе либо рабочем месте.</w:t>
      </w:r>
    </w:p>
    <w:p w:rsidR="00000000" w:rsidRDefault="005E683D">
      <w:pPr>
        <w:pStyle w:val="ConsPlusNormal"/>
        <w:spacing w:before="240"/>
        <w:ind w:firstLine="540"/>
        <w:jc w:val="both"/>
      </w:pPr>
      <w:r>
        <w:t>При этом необходимо иметь в виду, что если в труд</w:t>
      </w:r>
      <w:r>
        <w:t>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w:t>
      </w:r>
      <w:r>
        <w:t>лнении своих трудовых обязанностей, следует исходить из того, что в силу части шестой статьи 209 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w:t>
      </w:r>
      <w:r>
        <w:t>тся под контролем работодателя;</w:t>
      </w:r>
    </w:p>
    <w:p w:rsidR="00000000" w:rsidRDefault="005E683D">
      <w:pPr>
        <w:pStyle w:val="ConsPlusNormal"/>
        <w:spacing w:before="240"/>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(статья 162 ТК РФ), так как в силу трудового договора работник обязан выполнять определен</w:t>
      </w:r>
      <w:r>
        <w:t>ную этим договором трудовую функцию, соблюдать действующие в организации правила внутреннего трудового распорядка (статья 56 ТК РФ).</w:t>
      </w:r>
    </w:p>
    <w:p w:rsidR="00000000" w:rsidRDefault="005E683D">
      <w:pPr>
        <w:pStyle w:val="ConsPlusNormal"/>
        <w:spacing w:before="240"/>
        <w:ind w:firstLine="540"/>
        <w:jc w:val="both"/>
      </w:pPr>
      <w:r>
        <w:t>При этом следует иметь в виду, что отказ от продолжения работы в связи с изменением определенных сторонами условий трудовог</w:t>
      </w:r>
      <w:r>
        <w:t>о договора не является нарушением трудовой дисциплины, а служит основанием для прекращения трудового договора по пункту 7 части первой статьи 77 ТК РФ с соблюдением порядка, предусмотренного статьей 74 Кодекса;</w:t>
      </w:r>
    </w:p>
    <w:p w:rsidR="00000000" w:rsidRDefault="005E683D">
      <w:pPr>
        <w:pStyle w:val="ConsPlusNormal"/>
        <w:spacing w:before="240"/>
        <w:ind w:firstLine="540"/>
        <w:jc w:val="both"/>
      </w:pPr>
      <w:r>
        <w:t>в) отказ или уклонение без уважительных причи</w:t>
      </w:r>
      <w:r>
        <w:t>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w:t>
      </w:r>
      <w:r>
        <w:t>ым условием допуска к работе.</w:t>
      </w:r>
    </w:p>
    <w:p w:rsidR="00000000" w:rsidRDefault="005E683D">
      <w:pPr>
        <w:pStyle w:val="ConsPlusNormal"/>
        <w:spacing w:before="240"/>
        <w:ind w:firstLine="540"/>
        <w:jc w:val="both"/>
      </w:pPr>
      <w:r>
        <w:t xml:space="preserve">36. При разрешении споров, возникающих в связи с применением мер дисциплинарного </w:t>
      </w:r>
      <w:r>
        <w:lastRenderedPageBreak/>
        <w:t xml:space="preserve">взыскания к работникам, отказавшимся от заключения письменного договора о полной материальной ответственности за недостачу вверенного работникам </w:t>
      </w:r>
      <w:r>
        <w:t>имущества (статья 244 ТК РФ), в случае, когда он не был одновременно заключен с трудовым договором, необходимо исходить из следующего.</w:t>
      </w:r>
    </w:p>
    <w:p w:rsidR="00000000" w:rsidRDefault="005E683D">
      <w:pPr>
        <w:pStyle w:val="ConsPlusNormal"/>
        <w:spacing w:before="240"/>
        <w:ind w:firstLine="540"/>
        <w:jc w:val="both"/>
      </w:pPr>
      <w:r>
        <w:t>Если выполнение обязанностей по обслуживанию материальных ценностей является основной трудовой функцией работника, что ог</w:t>
      </w:r>
      <w:r>
        <w:t>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w:t>
      </w:r>
      <w:r>
        <w:t xml:space="preserve"> обязанностей со всеми вытекающими из этого последствиями.</w:t>
      </w:r>
    </w:p>
    <w:p w:rsidR="00000000" w:rsidRDefault="005E683D">
      <w:pPr>
        <w:pStyle w:val="ConsPlusNormal"/>
        <w:spacing w:before="240"/>
        <w:ind w:firstLine="540"/>
        <w:jc w:val="both"/>
      </w:pPr>
      <w:r>
        <w:t>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w:t>
      </w:r>
      <w:r>
        <w:t>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w:t>
      </w:r>
      <w:r>
        <w:t>казывается заключить такой договор, работодатель в силу части третьей статьи 74 Кодекса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пунктом 7 час</w:t>
      </w:r>
      <w:r>
        <w:t>ти первой статьи 77 Кодекса (отказ работника от продолжения работы в связи с изменением определенных сторонами условий трудового договора).</w:t>
      </w:r>
    </w:p>
    <w:p w:rsidR="00000000" w:rsidRDefault="005E683D">
      <w:pPr>
        <w:pStyle w:val="ConsPlusNormal"/>
        <w:spacing w:before="240"/>
        <w:ind w:firstLine="540"/>
        <w:jc w:val="both"/>
      </w:pPr>
      <w:r>
        <w:t>37. Учитывая, что законом предусмотрено право работодателя досрочно отозвать работника из отпуска на работу только с</w:t>
      </w:r>
      <w:r>
        <w:t xml:space="preserve"> его согласия (часть вторая статьи 125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w:t>
      </w:r>
    </w:p>
    <w:p w:rsidR="00000000" w:rsidRDefault="005E683D">
      <w:pPr>
        <w:pStyle w:val="ConsPlusNormal"/>
        <w:spacing w:before="240"/>
        <w:ind w:firstLine="540"/>
        <w:jc w:val="both"/>
      </w:pPr>
      <w:r>
        <w:t>38. При рассмотрении дела о восст</w:t>
      </w:r>
      <w:r>
        <w:t>ановлении на работе лица, уволенного по пункту 6 части первой статьи 81 Кодекса,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 При это</w:t>
      </w:r>
      <w:r>
        <w:t>м следует иметь в виду, что перечень грубых нарушений трудовых обязанностей, дающий основание для расторжения трудового договора с работником по пункту 6 части первой статьи 81 Кодекса, является исчерпывающим и расширительному толкованию не подлежит.</w:t>
      </w:r>
    </w:p>
    <w:p w:rsidR="00000000" w:rsidRDefault="005E683D">
      <w:pPr>
        <w:pStyle w:val="ConsPlusNormal"/>
        <w:spacing w:before="240"/>
        <w:ind w:firstLine="540"/>
        <w:jc w:val="both"/>
      </w:pPr>
      <w:r>
        <w:t>39. Е</w:t>
      </w:r>
      <w:r>
        <w:t>сли трудовой договор с работником расторгнут по подпункту "а" пункта 6 части первой статьи 81 ТК РФ за прогул, необходимо учитывать, что увольнение по этому основанию, в частности, может быть произведено:</w:t>
      </w:r>
    </w:p>
    <w:p w:rsidR="00000000" w:rsidRDefault="005E683D">
      <w:pPr>
        <w:pStyle w:val="ConsPlusNormal"/>
        <w:spacing w:before="240"/>
        <w:ind w:firstLine="540"/>
        <w:jc w:val="both"/>
      </w:pPr>
      <w:r>
        <w:t>а) за невыход на работу без уважительных причин, т.</w:t>
      </w:r>
      <w:r>
        <w:t>е. отсутствие на работе в течение всего рабочего дня (смены) независимо от продолжительности рабочего дня (смены);</w:t>
      </w:r>
    </w:p>
    <w:p w:rsidR="00000000" w:rsidRDefault="005E683D">
      <w:pPr>
        <w:pStyle w:val="ConsPlusNormal"/>
        <w:spacing w:before="240"/>
        <w:ind w:firstLine="540"/>
        <w:jc w:val="both"/>
      </w:pPr>
      <w:r>
        <w:t>б) за нахождение работника без уважительных причин более четырех часов подряд в течение рабочего дня вне пределов рабочего места;</w:t>
      </w:r>
    </w:p>
    <w:p w:rsidR="00000000" w:rsidRDefault="005E683D">
      <w:pPr>
        <w:pStyle w:val="ConsPlusNormal"/>
        <w:spacing w:before="240"/>
        <w:ind w:firstLine="540"/>
        <w:jc w:val="both"/>
      </w:pPr>
      <w:r>
        <w:t>в) за остав</w:t>
      </w:r>
      <w:r>
        <w:t>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ТК РФ);</w:t>
      </w:r>
    </w:p>
    <w:p w:rsidR="00000000" w:rsidRDefault="005E683D">
      <w:pPr>
        <w:pStyle w:val="ConsPlusNormal"/>
        <w:spacing w:before="240"/>
        <w:ind w:firstLine="540"/>
        <w:jc w:val="both"/>
      </w:pPr>
      <w:r>
        <w:lastRenderedPageBreak/>
        <w:t>г) за остав</w:t>
      </w:r>
      <w:r>
        <w:t>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(статья 79, часть первая статьи 80, статья 280, ча</w:t>
      </w:r>
      <w:r>
        <w:t>сть первая статьи 292, часть первая статьи 296 ТК РФ);</w:t>
      </w:r>
    </w:p>
    <w:p w:rsidR="00000000" w:rsidRDefault="005E683D">
      <w:pPr>
        <w:pStyle w:val="ConsPlusNormal"/>
        <w:spacing w:before="240"/>
        <w:ind w:firstLine="540"/>
        <w:jc w:val="both"/>
      </w:pPr>
      <w:r>
        <w:t>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w:t>
      </w:r>
      <w:r>
        <w:t xml:space="preserve">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w:t>
      </w:r>
      <w:r>
        <w:t>в соответствии с частью четвертой статьи 186 Кодекса дня отдыха непосредственно после каждого дня сдачи крови и ее компонентов).</w:t>
      </w:r>
    </w:p>
    <w:p w:rsidR="00000000" w:rsidRDefault="005E683D">
      <w:pPr>
        <w:pStyle w:val="ConsPlusNormal"/>
        <w:spacing w:before="240"/>
        <w:ind w:firstLine="540"/>
        <w:jc w:val="both"/>
      </w:pPr>
      <w:r>
        <w:t>40. При рассмотрении дела о восстановлении на работе лица, переведенного на другую работу и уволенного за прогул в связи с отка</w:t>
      </w:r>
      <w:r>
        <w:t xml:space="preserve">зом приступить к ней, работодатель обязан представить доказательства, свидетельствующие о законности самого перевода (статьи 72.1, 72.2 ТК РФ). В случае признания перевода незаконным увольнение за прогул не может считаться обоснованным и работник подлежит </w:t>
      </w:r>
      <w:r>
        <w:t>восстановлению на прежней работе.</w:t>
      </w:r>
    </w:p>
    <w:p w:rsidR="00000000" w:rsidRDefault="005E683D">
      <w:pPr>
        <w:pStyle w:val="ConsPlusNormal"/>
        <w:spacing w:before="240"/>
        <w:ind w:firstLine="540"/>
        <w:jc w:val="both"/>
      </w:pPr>
      <w:r>
        <w:t>41. Если при разрешении спора о восстановлении на работе лица, уволенного за прогул, и взыскании среднего заработка за время вынужденного прогула выясняется, что отсутствие на рабочем месте было вызвано неуважительной прич</w:t>
      </w:r>
      <w:r>
        <w:t>иной, но работодателем нарушен порядок увольнения, суду при удовлетворении заявленных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w:t>
      </w:r>
      <w:r>
        <w:t xml:space="preserve"> приказа об увольнении, поскольку только с этого времени прогул является вынужденным.</w:t>
      </w:r>
    </w:p>
    <w:p w:rsidR="00000000" w:rsidRDefault="005E683D">
      <w:pPr>
        <w:pStyle w:val="ConsPlusNormal"/>
        <w:spacing w:before="240"/>
        <w:ind w:firstLine="540"/>
        <w:jc w:val="both"/>
      </w:pPr>
      <w:r>
        <w:t>42. При разрешении споров, связанных с расторжением трудового договора по подпункту "б" пункта 6 части первой статьи 81 Кодекса (появление на работе в состоянии алкогольн</w:t>
      </w:r>
      <w:r>
        <w:t>ого, наркотического или иного токсического опьянения), суды должны иметь в виду, что по этому основанию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w:t>
      </w:r>
      <w:r>
        <w:t>оксического опьянения. При этом не имеет значения, отстранялся ли работник от работы в связи с указанным состоянием.</w:t>
      </w:r>
    </w:p>
    <w:p w:rsidR="00000000" w:rsidRDefault="005E683D">
      <w:pPr>
        <w:pStyle w:val="ConsPlusNormal"/>
        <w:spacing w:before="240"/>
        <w:ind w:firstLine="540"/>
        <w:jc w:val="both"/>
      </w:pPr>
      <w:r>
        <w:t>Необходимо также учитывать, что увольнение по этому основанию может последовать и тогда, когда работник в рабочее время находился в таком с</w:t>
      </w:r>
      <w:r>
        <w:t>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000000" w:rsidRDefault="005E683D">
      <w:pPr>
        <w:pStyle w:val="ConsPlusNormal"/>
        <w:spacing w:before="240"/>
        <w:ind w:firstLine="540"/>
        <w:jc w:val="both"/>
      </w:pPr>
      <w:r>
        <w:t>Состояние алкогольного либо наркотического или иного токсического опьянени</w:t>
      </w:r>
      <w:r>
        <w:t>я может быть подтверждено как медицинским заключением, так и другими видами доказательств, которые должны быть соответственно оценены судом.</w:t>
      </w:r>
    </w:p>
    <w:p w:rsidR="00000000" w:rsidRDefault="005E683D">
      <w:pPr>
        <w:pStyle w:val="ConsPlusNormal"/>
        <w:spacing w:before="240"/>
        <w:ind w:firstLine="540"/>
        <w:jc w:val="both"/>
      </w:pPr>
      <w:r>
        <w:t>43. В случае оспаривания работником увольнения по подпункту "в" пункта 6 части первой статьи 81 Кодекса работодател</w:t>
      </w:r>
      <w:r>
        <w:t xml:space="preserve">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w:t>
      </w:r>
      <w:r>
        <w:lastRenderedPageBreak/>
        <w:t>либо к персональн</w:t>
      </w:r>
      <w:r>
        <w:t>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w:t>
      </w:r>
    </w:p>
    <w:p w:rsidR="00000000" w:rsidRDefault="005E683D">
      <w:pPr>
        <w:pStyle w:val="ConsPlusNormal"/>
        <w:spacing w:before="240"/>
        <w:ind w:firstLine="540"/>
        <w:jc w:val="both"/>
      </w:pPr>
      <w:r>
        <w:t xml:space="preserve">44. При рассмотрении дел о восстановлении на работе лиц, трудовой договор с которыми расторгнут </w:t>
      </w:r>
      <w:r>
        <w:t>по подпункту "г" пункта 6 части первой статьи 81 Кодекса, суды должны учитывать, что по этому основанию могут быть уволены работники, совершившие хищение (в том числе мелкое) чужого имущества, растрату, умышленное его уничтожение или повреждение, при услов</w:t>
      </w:r>
      <w:r>
        <w:t>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w:t>
      </w:r>
      <w:r>
        <w:t>рушениях.</w:t>
      </w:r>
    </w:p>
    <w:p w:rsidR="00000000" w:rsidRDefault="005E683D">
      <w:pPr>
        <w:pStyle w:val="ConsPlusNormal"/>
        <w:spacing w:before="240"/>
        <w:ind w:firstLine="540"/>
        <w:jc w:val="both"/>
      </w:pPr>
      <w:r>
        <w:t>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000000" w:rsidRDefault="005E683D">
      <w:pPr>
        <w:pStyle w:val="ConsPlusNormal"/>
        <w:spacing w:before="240"/>
        <w:ind w:firstLine="540"/>
        <w:jc w:val="both"/>
      </w:pPr>
      <w:r>
        <w:t xml:space="preserve">Установленный </w:t>
      </w:r>
      <w:r>
        <w:t>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000000" w:rsidRDefault="005E683D">
      <w:pPr>
        <w:pStyle w:val="ConsPlusNormal"/>
        <w:spacing w:before="240"/>
        <w:ind w:firstLine="540"/>
        <w:jc w:val="both"/>
      </w:pPr>
      <w:r>
        <w:t>45. Судам необходимо иметь в виду, что расторжение трудового договора с работником по пункту 7 части первой статьи 81 Кодекса в связи с утратой доверия возможно только в отношении работников, непосредственно обслуживающих денежные или товарные ценности (пр</w:t>
      </w:r>
      <w:r>
        <w:t>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довериям к ним.</w:t>
      </w:r>
    </w:p>
    <w:p w:rsidR="00000000" w:rsidRDefault="005E683D">
      <w:pPr>
        <w:pStyle w:val="ConsPlusNormal"/>
        <w:spacing w:before="240"/>
        <w:ind w:firstLine="540"/>
        <w:jc w:val="both"/>
      </w:pPr>
      <w:r>
        <w:t>При установлении в предусмотренном законом порядке факта совершения хищения, в</w:t>
      </w:r>
      <w:r>
        <w:t>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000000" w:rsidRDefault="005E683D">
      <w:pPr>
        <w:pStyle w:val="ConsPlusNormal"/>
        <w:spacing w:before="240"/>
        <w:ind w:firstLine="540"/>
        <w:jc w:val="both"/>
      </w:pPr>
      <w:r>
        <w:t>46. При рассмотрении дел о восстановлении на работе лиц, трудовой договор с к</w:t>
      </w:r>
      <w:r>
        <w:t>оторыми прекращен в связи с совершением ими аморального проступка, несовместимого с продолжением данной работы (пункт 8 части первой статьи 81 ТК РФ), судам следует исходить из того, что по этому основанию допускается увольнение только тех работников, кото</w:t>
      </w:r>
      <w:r>
        <w:t>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w:t>
      </w:r>
    </w:p>
    <w:p w:rsidR="00000000" w:rsidRDefault="005E683D">
      <w:pPr>
        <w:pStyle w:val="ConsPlusNormal"/>
        <w:spacing w:before="240"/>
        <w:ind w:firstLine="540"/>
        <w:jc w:val="both"/>
      </w:pPr>
      <w:r>
        <w:t>47.</w:t>
      </w:r>
      <w:r>
        <w:t xml:space="preserve"> 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(соответственно по пункту 7 или 8 ча</w:t>
      </w:r>
      <w:r>
        <w:t>сти первой статьи 81 ТК РФ) при условии соблюдения порядка применения дисциплинарных взысканий, установленного статьей 193 Кодекса.</w:t>
      </w:r>
    </w:p>
    <w:p w:rsidR="00000000" w:rsidRDefault="005E683D">
      <w:pPr>
        <w:pStyle w:val="ConsPlusNormal"/>
        <w:spacing w:before="240"/>
        <w:ind w:firstLine="540"/>
        <w:jc w:val="both"/>
      </w:pPr>
      <w:r>
        <w:t>Если же виновные действия, дающие основания для утраты доверия, либо соответственно аморальный проступок совершены работнико</w:t>
      </w:r>
      <w:r>
        <w:t xml:space="preserve">м вне места работы или по месту работы, но не в </w:t>
      </w:r>
      <w:r>
        <w:lastRenderedPageBreak/>
        <w:t>связи с исполнением им трудовых обязанностей, то трудовой договор также может быть расторгнут с ним по пункту 7 или пункту 8 части первой статьи 81 ТК РФ, но не позднее одного года со дня обнаружения проступк</w:t>
      </w:r>
      <w:r>
        <w:t>а работодателем (часть пятая статьи 81 ТК РФ).</w:t>
      </w:r>
    </w:p>
    <w:p w:rsidR="00000000" w:rsidRDefault="005E683D">
      <w:pPr>
        <w:pStyle w:val="ConsPlusNormal"/>
        <w:spacing w:before="240"/>
        <w:ind w:firstLine="540"/>
        <w:jc w:val="both"/>
      </w:pPr>
      <w:r>
        <w:t>48. Судам следует иметь в виду, что расторжение трудового договора по пункту 9 части первой статьи 81 Кодекса допустимо лишь в отношении руководителей организации (филиала, представительства), его заместителей</w:t>
      </w:r>
      <w:r>
        <w:t xml:space="preserve">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000000" w:rsidRDefault="005E683D">
      <w:pPr>
        <w:pStyle w:val="ConsPlusNormal"/>
        <w:spacing w:before="240"/>
        <w:ind w:firstLine="540"/>
        <w:jc w:val="both"/>
      </w:pPr>
      <w:r>
        <w:t>Решая вопрос о том, являлось ли принятое реш</w:t>
      </w:r>
      <w:r>
        <w:t>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w:t>
      </w:r>
      <w:r>
        <w:t>дтверждающие наступление неблагоприятных последствий, указанных в пункте 9 части первой статьи 81 Кодекса, увольнение по данному основанию не может быть признано законным.</w:t>
      </w:r>
    </w:p>
    <w:p w:rsidR="00000000" w:rsidRDefault="005E683D">
      <w:pPr>
        <w:pStyle w:val="ConsPlusNormal"/>
        <w:spacing w:before="240"/>
        <w:ind w:firstLine="540"/>
        <w:jc w:val="both"/>
      </w:pPr>
      <w:r>
        <w:t>49. Работодатель вправе расторгнуть трудовой договор по пункту 10 части первой стать</w:t>
      </w:r>
      <w:r>
        <w:t>и 81 Кодекса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000000" w:rsidRDefault="005E683D">
      <w:pPr>
        <w:pStyle w:val="ConsPlusNormal"/>
        <w:spacing w:before="240"/>
        <w:ind w:firstLine="540"/>
        <w:jc w:val="both"/>
      </w:pPr>
      <w:r>
        <w:t>Вопрос о том, являлось ли допущенное нарушение грубым, решается судом с учетом кон</w:t>
      </w:r>
      <w:r>
        <w:t>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w:t>
      </w:r>
    </w:p>
    <w:p w:rsidR="00000000" w:rsidRDefault="005E683D">
      <w:pPr>
        <w:pStyle w:val="ConsPlusNormal"/>
        <w:spacing w:before="240"/>
        <w:ind w:firstLine="540"/>
        <w:jc w:val="both"/>
      </w:pPr>
      <w:r>
        <w:t>В качестве грубого нарушения трудовых обязанностей руководителем организации (филиала, пр</w:t>
      </w:r>
      <w:r>
        <w:t>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000000" w:rsidRDefault="005E683D">
      <w:pPr>
        <w:pStyle w:val="ConsPlusNormal"/>
        <w:spacing w:before="240"/>
        <w:ind w:firstLine="540"/>
        <w:jc w:val="both"/>
      </w:pPr>
      <w:r>
        <w:t>Исходя</w:t>
      </w:r>
      <w:r>
        <w:t xml:space="preserve"> из содержания пункта 10 части первой статьи 81 Кодекса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w:t>
      </w:r>
      <w:r>
        <w:t xml:space="preserve"> может быть расторгнут за однократное грубое нарушение ими своих трудовых обязанностей по пункту 6 части первой статьи 81 ТК РФ, если совершенные ими деяния подпадают под перечень грубых нарушений, указанных в подпунктах "а" - "д" пункта 6 части первой ста</w:t>
      </w:r>
      <w:r>
        <w:t>тьи 81 Кодекса, либо в иных случаях, если это предусмотрено федеральными законами.</w:t>
      </w:r>
    </w:p>
    <w:p w:rsidR="00000000" w:rsidRDefault="005E683D">
      <w:pPr>
        <w:pStyle w:val="ConsPlusNormal"/>
        <w:spacing w:before="240"/>
        <w:ind w:firstLine="540"/>
        <w:jc w:val="both"/>
      </w:pPr>
      <w:r>
        <w:t>50. Принимая во внимание, что статья 3 Кодекса запрещает ограничивать кого-либо в трудовых правах и свободах в зависимости от должностного положения, а также учитывая, что у</w:t>
      </w:r>
      <w:r>
        <w:t>вольнение руководителя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по существу являе</w:t>
      </w:r>
      <w:r>
        <w:t>тся увольнением по инициативе работодателя и глава 43 Кодекса, регулирующая особенности труда руководителя организации, не содержит норм, лишающих этих лиц гарантии, установленной частью шестой статьи 81 ТК РФ, в виде общего запрета на увольнение работника</w:t>
      </w:r>
      <w:r>
        <w:t xml:space="preserve"> по инициативе работодателя в период временной нетрудоспособности и в период пребывания в отпуске (кроме случая ликвидации организации либо прекращения деятельности индивидуальным </w:t>
      </w:r>
      <w:r>
        <w:lastRenderedPageBreak/>
        <w:t>предпринимателем), трудовой договор с руководителем организации не может быт</w:t>
      </w:r>
      <w:r>
        <w:t>ь прекращен по пункту 2 статьи 278 Кодекса в период его временной нетрудоспособности или пребывания в отпуске.</w:t>
      </w:r>
    </w:p>
    <w:p w:rsidR="00000000" w:rsidRDefault="005E683D">
      <w:pPr>
        <w:pStyle w:val="ConsPlusNormal"/>
        <w:spacing w:before="240"/>
        <w:ind w:firstLine="540"/>
        <w:jc w:val="both"/>
      </w:pPr>
      <w:r>
        <w:t>51. В силу пункта 11 части первой статьи 77 и статьи 84 ТК РФ трудовой договор может быть прекращен вследствие нарушения установленных Трудовым к</w:t>
      </w:r>
      <w:r>
        <w:t>одексом РФ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000000" w:rsidRDefault="005E683D">
      <w:pPr>
        <w:pStyle w:val="ConsPlusNormal"/>
        <w:spacing w:before="240"/>
        <w:ind w:firstLine="540"/>
        <w:jc w:val="both"/>
      </w:pPr>
      <w:r>
        <w:t>При э</w:t>
      </w:r>
      <w:r>
        <w:t>том 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пункту 11 части первой статьи 81 Кодекс</w:t>
      </w:r>
      <w:r>
        <w:t>а, а не по пункту 11 части первой статьи 77 Кодекса.</w:t>
      </w:r>
    </w:p>
    <w:p w:rsidR="00000000" w:rsidRDefault="005E683D">
      <w:pPr>
        <w:pStyle w:val="ConsPlusNormal"/>
        <w:spacing w:before="240"/>
        <w:ind w:firstLine="540"/>
        <w:jc w:val="both"/>
      </w:pPr>
      <w:r>
        <w:t>52. Увольнение работника за неоднократное неисполнение без уважительных причин трудовых обязанностей, а также за однократное грубое нарушение работником трудовых обязанностей; за совершение виновных дейс</w:t>
      </w:r>
      <w:r>
        <w:t>твий, дающих основание для утраты доверия, или совершение аморального проступка, если виновные действия, дающие основание для утраты доверия, либо аморальный проступок совершены работником по месту работы или в связи с исполнением им трудовых обязанностей;</w:t>
      </w:r>
      <w:r>
        <w:t xml:space="preserve"> увольнение руководителя организации (филиала, представительства), его заместителей или главного бухгалтера за принятие необоснованного решения, повлекшего за собой нарушение сохранности имущества, неправомерное его использование или иной ущерб имуществу о</w:t>
      </w:r>
      <w:r>
        <w:t>рганизации; увольнение руководителя организации (филиала, представительства), его заместителей за однократное грубое нарушение трудовых обязанностей; увольнение педагогического работника за повторное в течение одного года грубое нарушение устава образовате</w:t>
      </w:r>
      <w:r>
        <w:t xml:space="preserve">льного учреждения (пункты 5 - 10 части первой статьи 81, пункт 1 статьи 336 ТК РФ) является мерой дисциплинарного взыскания (часть третья статьи 192 ТК РФ). Поэтому увольнение по указанным основаниям допускается не позднее одного месяца со дня обнаружения </w:t>
      </w:r>
      <w:r>
        <w:t>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(часть третья статьи 193 ТК РФ). Дисциплинарное взыскание не может быть применен</w:t>
      </w:r>
      <w:r>
        <w:t>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w:t>
      </w:r>
      <w:r>
        <w:t>ому делу (часть четвертая статьи 193 ТК РФ).</w:t>
      </w:r>
    </w:p>
    <w:p w:rsidR="00000000" w:rsidRDefault="005E683D">
      <w:pPr>
        <w:pStyle w:val="ConsPlusNormal"/>
        <w:jc w:val="both"/>
      </w:pPr>
      <w:r>
        <w:t>(в ред. Постановлений Пленума Верховного Суда РФ от 28.09.2010 N 22, от 24.11.2015 N 52)</w:t>
      </w:r>
    </w:p>
    <w:p w:rsidR="00000000" w:rsidRDefault="005E683D">
      <w:pPr>
        <w:pStyle w:val="ConsPlusNormal"/>
        <w:spacing w:before="240"/>
        <w:ind w:firstLine="540"/>
        <w:jc w:val="both"/>
      </w:pPr>
      <w:r>
        <w:t>53. В силу статьи 46 (часть 1) Конституции РФ, гарантирующей каждому судебную защиту его прав и свобод, и корреспондирующи</w:t>
      </w:r>
      <w:r>
        <w:t>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w:t>
      </w:r>
      <w:r>
        <w:t xml:space="preserve"> государство обязано обеспечить осуществление права на судебную защиту, которая должна быть справедливой, компетентной, полной и эффективной.</w:t>
      </w:r>
    </w:p>
    <w:p w:rsidR="00000000" w:rsidRDefault="005E683D">
      <w:pPr>
        <w:pStyle w:val="ConsPlusNormal"/>
        <w:spacing w:before="240"/>
        <w:ind w:firstLine="540"/>
        <w:jc w:val="both"/>
      </w:pPr>
      <w:r>
        <w:t>Учитывая это, а также принимая во внимание, что суд, являющийся органом по разрешению индивидуальных трудовых спор</w:t>
      </w:r>
      <w:r>
        <w:t xml:space="preserve">ов, в силу части 1 статьи 195 ГПК РФ должен вынести законное и обоснованное решение, обстоятельством, имеющим значение для правильного рассмотрения дел </w:t>
      </w:r>
      <w:r>
        <w:lastRenderedPageBreak/>
        <w:t>об оспаривании дисциплинарного взыскания или о восстановлении на работе и подлежащим доказыванию работод</w:t>
      </w:r>
      <w:r>
        <w:t>ателем, является соблюдение им при применении к работнику дисциплинарного взыскания вытекающих из статей 1, 2, 15, 17, 18, 19, 54 и 55 Конституции РФ и признаваемых Российской Федерацией как правовым государством общих принципов юридической, а следовательн</w:t>
      </w:r>
      <w:r>
        <w:t>о и дисциплинарной, ответственности, таких, как справедливость, равенство, соразмерность, законность, вина, гуманизм.</w:t>
      </w:r>
    </w:p>
    <w:p w:rsidR="00000000" w:rsidRDefault="005E683D">
      <w:pPr>
        <w:pStyle w:val="ConsPlusNormal"/>
        <w:spacing w:before="240"/>
        <w:ind w:firstLine="540"/>
        <w:jc w:val="both"/>
      </w:pPr>
      <w:r>
        <w:t>В этих целях работодателю необходимо представить доказательства, свидетельствующие не только о том, что работник совершил дисциплинарный п</w:t>
      </w:r>
      <w:r>
        <w:t>роступок, но и о том, что при наложении взыскания учитывались тяжесть этого проступка и обстоятельства, при которых он был совершен (часть пятая статьи 192 ТК РФ), а также предшествующее поведение работника, его отношение к труду.</w:t>
      </w:r>
    </w:p>
    <w:p w:rsidR="00000000" w:rsidRDefault="005E683D">
      <w:pPr>
        <w:pStyle w:val="ConsPlusNormal"/>
        <w:spacing w:before="240"/>
        <w:ind w:firstLine="540"/>
        <w:jc w:val="both"/>
      </w:pPr>
      <w:r>
        <w:t>Если при рассмотрении дел</w:t>
      </w:r>
      <w:r>
        <w:t>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w:t>
      </w:r>
    </w:p>
    <w:p w:rsidR="00000000" w:rsidRDefault="005E683D">
      <w:pPr>
        <w:pStyle w:val="ConsPlusNormal"/>
        <w:spacing w:before="240"/>
        <w:ind w:firstLine="540"/>
        <w:jc w:val="both"/>
      </w:pPr>
      <w:r>
        <w:t>Однако в указанном случае суд не вправе заменить увольнение другой мерой</w:t>
      </w:r>
      <w:r>
        <w:t xml:space="preserve"> взыскания, поскольку в соответствии со статьей 192 Кодекса наложение на работника дисциплинарного взыскания является компетенцией работодателя.</w:t>
      </w:r>
    </w:p>
    <w:p w:rsidR="00000000" w:rsidRDefault="005E683D">
      <w:pPr>
        <w:pStyle w:val="ConsPlusNormal"/>
        <w:jc w:val="center"/>
      </w:pPr>
    </w:p>
    <w:p w:rsidR="00000000" w:rsidRDefault="005E683D">
      <w:pPr>
        <w:pStyle w:val="ConsPlusNormal"/>
        <w:jc w:val="center"/>
        <w:outlineLvl w:val="0"/>
      </w:pPr>
      <w:r>
        <w:t>Заработная плата. Ежегодные</w:t>
      </w:r>
    </w:p>
    <w:p w:rsidR="00000000" w:rsidRDefault="005E683D">
      <w:pPr>
        <w:pStyle w:val="ConsPlusNormal"/>
        <w:jc w:val="center"/>
      </w:pPr>
      <w:r>
        <w:t>дополнительные отпуска. Забастовка</w:t>
      </w:r>
    </w:p>
    <w:p w:rsidR="00000000" w:rsidRDefault="005E683D">
      <w:pPr>
        <w:pStyle w:val="ConsPlusNormal"/>
        <w:jc w:val="center"/>
      </w:pPr>
    </w:p>
    <w:p w:rsidR="00000000" w:rsidRDefault="005E683D">
      <w:pPr>
        <w:pStyle w:val="ConsPlusNormal"/>
        <w:ind w:firstLine="540"/>
        <w:jc w:val="both"/>
      </w:pPr>
      <w:r>
        <w:t>54. При разрешении споров, возникших в связи с</w:t>
      </w:r>
      <w:r>
        <w:t xml:space="preserve"> выплатой работнику заработной платы в неденежной форме в соответствии с коллективным договором или трудовым договором, необходимо иметь в виду, что по смыслу статьи 131 Кодекса и статьи 4 Конвенции МОТ N 95 1949 г. об охране заработной платы (ратифицирова</w:t>
      </w:r>
      <w:r>
        <w:t>на Указом Президиума Верховного Совета СССР N 31 от 31 января 1961 г.) выплата заработной платы в такой форме может быть признана обоснованной при доказанности следующих юридически значимых обстоятельств:</w:t>
      </w:r>
    </w:p>
    <w:p w:rsidR="00000000" w:rsidRDefault="005E683D">
      <w:pPr>
        <w:pStyle w:val="ConsPlusNormal"/>
        <w:spacing w:before="240"/>
        <w:ind w:firstLine="540"/>
        <w:jc w:val="both"/>
      </w:pPr>
      <w:r>
        <w:t xml:space="preserve">а) имелось добровольное волеизъявление работника, подтвержденное его письменным заявлением, на выплату заработной платы в неденежной форме. При этом статьей 131 Кодекса не исключается право работника выразить согласие на получение части заработной платы в </w:t>
      </w:r>
      <w:r>
        <w:t>неденежной форме как при данной конкретной выплате, так и в течение определенного срока (например, в течение квартала, года). Если работник изъявил желание на получение части заработной платы в натуральной форме на определенный срок, то он вправе до оконча</w:t>
      </w:r>
      <w:r>
        <w:t>ния этого срока по согласованию с работодателем отказаться от такой формы оплаты;</w:t>
      </w:r>
    </w:p>
    <w:p w:rsidR="00000000" w:rsidRDefault="005E683D">
      <w:pPr>
        <w:pStyle w:val="ConsPlusNormal"/>
        <w:spacing w:before="240"/>
        <w:ind w:firstLine="540"/>
        <w:jc w:val="both"/>
      </w:pPr>
      <w:r>
        <w:t>б) заработная плата в неденежной форме выплачена в размере, не превышающем 20 процентов от начисленной месячной заработной платы;</w:t>
      </w:r>
    </w:p>
    <w:p w:rsidR="00000000" w:rsidRDefault="005E683D">
      <w:pPr>
        <w:pStyle w:val="ConsPlusNormal"/>
        <w:spacing w:before="240"/>
        <w:ind w:firstLine="540"/>
        <w:jc w:val="both"/>
      </w:pPr>
      <w:r>
        <w:t>в) выплата заработной платы в натуральной фо</w:t>
      </w:r>
      <w:r>
        <w:t>рме является обычной или желательной в данных отраслях промышленности, видах экономической деятельности или профессиях (например, такие выплаты стали обычными в сельскохозяйственном секторе экономики);</w:t>
      </w:r>
    </w:p>
    <w:p w:rsidR="00000000" w:rsidRDefault="005E683D">
      <w:pPr>
        <w:pStyle w:val="ConsPlusNormal"/>
        <w:spacing w:before="240"/>
        <w:ind w:firstLine="540"/>
        <w:jc w:val="both"/>
      </w:pPr>
      <w:r>
        <w:t>г) подобного рода выплаты являются подходящими для лич</w:t>
      </w:r>
      <w:r>
        <w:t xml:space="preserve">ного потребления работника и его семьи или приносят ему известного рода пользу, имея при этом в виду, что не допускается </w:t>
      </w:r>
      <w:r>
        <w:lastRenderedPageBreak/>
        <w:t>выплата заработной платы в бонах, купонах, в форме долговых обязательств, расписок, а также в виде спиртных напитков, наркотических, то</w:t>
      </w:r>
      <w:r>
        <w:t>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w:t>
      </w:r>
    </w:p>
    <w:p w:rsidR="00000000" w:rsidRDefault="005E683D">
      <w:pPr>
        <w:pStyle w:val="ConsPlusNormal"/>
        <w:spacing w:before="240"/>
        <w:ind w:firstLine="540"/>
        <w:jc w:val="both"/>
      </w:pPr>
      <w:r>
        <w:t>д) при выплате работнику заработной платы в натуральной форме соблюдены требования разумности и с</w:t>
      </w:r>
      <w:r>
        <w:t>праведливости в отношении стоимости товаров, передаваемых ему в качестве оплаты труда, т.е. их стоимость во всяком случае не должна превышать уровень рыночных цен, сложившихся для этих товаров в данной местности в период начисления выплат.</w:t>
      </w:r>
    </w:p>
    <w:p w:rsidR="00000000" w:rsidRDefault="005E683D">
      <w:pPr>
        <w:pStyle w:val="ConsPlusNormal"/>
        <w:spacing w:before="240"/>
        <w:ind w:firstLine="540"/>
        <w:jc w:val="both"/>
      </w:pPr>
      <w:r>
        <w:t>55. При рассмотр</w:t>
      </w:r>
      <w:r>
        <w:t xml:space="preserve">ении спора, возникшего в связи с отказом работодателя выплатить работнику проценты (денежную компенсацию) за нарушение срока выплаты заработной платы, оплаты отпуска, выплат при увольнении и других выплат, причитающихся работнику, необходимо иметь в виду, </w:t>
      </w:r>
      <w:r>
        <w:t>что в соответствии со статьей 236 Кодекса суд вправе удовлетворить иск независимо от вины работодателя в задержке выплаты указанных сумм.</w:t>
      </w:r>
    </w:p>
    <w:p w:rsidR="00000000" w:rsidRDefault="005E683D">
      <w:pPr>
        <w:pStyle w:val="ConsPlusNormal"/>
        <w:spacing w:before="240"/>
        <w:ind w:firstLine="540"/>
        <w:jc w:val="both"/>
      </w:pPr>
      <w:r>
        <w:t>Если коллективным договором или трудовым договором определен размер процентов, подлежащий уплате работодателем в связи</w:t>
      </w:r>
      <w:r>
        <w:t xml:space="preserve"> с задержкой выплаты заработной платы либо иных выплат, причитающихся работнику, суд исчисляет сумму денежной компенсации с учетом этого размера при условии, что он не ниже установленного статьей 236 Кодекса.</w:t>
      </w:r>
    </w:p>
    <w:p w:rsidR="00000000" w:rsidRDefault="005E683D">
      <w:pPr>
        <w:pStyle w:val="ConsPlusNormal"/>
        <w:spacing w:before="240"/>
        <w:ind w:firstLine="540"/>
        <w:jc w:val="both"/>
      </w:pPr>
      <w:r>
        <w:t xml:space="preserve">Начисление процентов в связи с несвоевременной </w:t>
      </w:r>
      <w:r>
        <w:t>выплатой заработной платы не исключает права работника на индексацию сумм задержанной заработной платы в связи с их обесцениванием вследствие инфляционных процессов.</w:t>
      </w:r>
    </w:p>
    <w:p w:rsidR="00000000" w:rsidRDefault="005E683D">
      <w:pPr>
        <w:pStyle w:val="ConsPlusNormal"/>
        <w:spacing w:before="240"/>
        <w:ind w:firstLine="540"/>
        <w:jc w:val="both"/>
      </w:pPr>
      <w:r>
        <w:t>56. При рассмотрении дела по иску работника, трудовые отношения с которым не прекращены, о</w:t>
      </w:r>
      <w:r>
        <w:t xml:space="preserve"> взыскании начисленной, но не выплаченной заработной платы надлежит учитывать, что заявление работодателя о пропуске работником срока на обращение в суд само по себе не может служить основанием для отказа в удовлетворении требования, поскольку в указанном </w:t>
      </w:r>
      <w:r>
        <w:t>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w:t>
      </w:r>
      <w:r>
        <w:t>ия трудового договора.</w:t>
      </w:r>
    </w:p>
    <w:p w:rsidR="00000000" w:rsidRDefault="005E683D">
      <w:pPr>
        <w:pStyle w:val="ConsPlusNormal"/>
        <w:spacing w:before="240"/>
        <w:ind w:firstLine="540"/>
        <w:jc w:val="both"/>
      </w:pPr>
      <w:r>
        <w:t>57. При разрешении споров, связанных с несвоевременной выплатой заработной платы, судам следует иметь в виду, что в силу статьи 142 Кодекса работник имеет право на приостановление работы (за исключением случаев, перечисленных в части</w:t>
      </w:r>
      <w:r>
        <w:t xml:space="preserve"> второй статьи 142 ТК РФ) при условии, что задержка выплаты заработной платы составила более 15 дней и работник в письменной форме известил работодателя о приостановлении работы. При этом необходимо учитывать, что исходя из названной нормы приостановление </w:t>
      </w:r>
      <w:r>
        <w:t>работы допускается не только в случае, когда задержка выплаты заработной платы на срок более 15 дней произошла по вине работодателя, но и при отсутствии таковой.</w:t>
      </w:r>
    </w:p>
    <w:p w:rsidR="00000000" w:rsidRDefault="005E683D">
      <w:pPr>
        <w:pStyle w:val="ConsPlusNormal"/>
        <w:spacing w:before="240"/>
        <w:ind w:firstLine="540"/>
        <w:jc w:val="both"/>
      </w:pPr>
      <w:r>
        <w:t>58. Разрешая споры, возникшие в связи с предоставлением работникам ежегодных дополнительных от</w:t>
      </w:r>
      <w:r>
        <w:t>пусков, необходимо учитывать, что право на такие отпуска имеют работники, перечисленные в части первой статьи 116 Кодекса, а также другие категории работников в случаях, предусмотренных Трудовым кодексом РФ и иными федеральными законами, коллективными дого</w:t>
      </w:r>
      <w:r>
        <w:t>ворами или локальными нормативными актами (статья 116 ТК РФ).</w:t>
      </w:r>
    </w:p>
    <w:p w:rsidR="00000000" w:rsidRDefault="005E683D">
      <w:pPr>
        <w:pStyle w:val="ConsPlusNormal"/>
        <w:spacing w:before="240"/>
        <w:ind w:firstLine="540"/>
        <w:jc w:val="both"/>
      </w:pPr>
      <w:r>
        <w:lastRenderedPageBreak/>
        <w:t>При этом следует иметь в виду, что в силу статей 5 и 8 Кодекса положения коллективных договоров или соглашений, а также локальных нормативных актов, регулирующие условия и порядок предоставления</w:t>
      </w:r>
      <w:r>
        <w:t xml:space="preserve"> ежегодных дополнительных отпусков, ухудшающие по сравнению с законодательством о дополнительных отпусках положение работников (например, установление меньшей, чем в соответствующем законодательном акте, продолжительности дополнительного отпуска), не могут</w:t>
      </w:r>
      <w:r>
        <w:t xml:space="preserve"> применяться судом.</w:t>
      </w:r>
    </w:p>
    <w:p w:rsidR="00000000" w:rsidRDefault="005E683D">
      <w:pPr>
        <w:pStyle w:val="ConsPlusNormal"/>
        <w:spacing w:before="240"/>
        <w:ind w:firstLine="540"/>
        <w:jc w:val="both"/>
      </w:pPr>
      <w:r>
        <w:t>59. Исходя из положений части 3 статьи 17, части 3 статьи 55 Конституции РФ, а также части третьей статьи 413 Кодекса забастовка, право на которую гарантировано Конституцией РФ (часть 4 статьи 37), может быть признана незаконной, если в</w:t>
      </w:r>
      <w:r>
        <w:t xml:space="preserve"> ходе судебного разбирательства будет установлено, что имелись ограничения для реализации права на забастовку, установленные федеральным законом (например, она проведена в нарушение части первой статьи 413 Кодекса, предусматривающей случаи, когда забастовк</w:t>
      </w:r>
      <w:r>
        <w:t>а не допускается), либо она была объявлена с нарушением сроков, процедур и требований, установленных Кодексом, в частности не были проведены примирительные процедуры до объявления забастовки (статьи 401 - 404 ТК РФ); решение о проведении забастовки принято</w:t>
      </w:r>
      <w:r>
        <w:t xml:space="preserve"> в отсутствие необходимого кворума (часть третья статьи 410 ТК РФ); либо за это решение проголосовало менее половины работников, присутствующих на собрании (конференции), или за его утверждение (при невозможности проведения собрания, созыва конференции) пр</w:t>
      </w:r>
      <w:r>
        <w:t>едставительный орган работников собрал недостаточное количество подписей работников (часть пятая статьи 410 ТК РФ); не был обеспечен минимум необходимых работ (услуг), выполняемых в период проведения забастовки работниками организаций (филиалов, представит</w:t>
      </w:r>
      <w:r>
        <w:t>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(части третья - восьмая статьи 412 ТК РФ); работодат</w:t>
      </w:r>
      <w:r>
        <w:t>ель не был предупрежден в письменной форме не позднее чем за десять календарных дней о начале предстоящей забастовки (часть восьмая статьи 410 ТК РФ).</w:t>
      </w:r>
    </w:p>
    <w:p w:rsidR="00000000" w:rsidRDefault="005E683D">
      <w:pPr>
        <w:pStyle w:val="ConsPlusNormal"/>
        <w:ind w:firstLine="540"/>
        <w:jc w:val="both"/>
      </w:pPr>
    </w:p>
    <w:p w:rsidR="00000000" w:rsidRDefault="005E683D">
      <w:pPr>
        <w:pStyle w:val="ConsPlusNormal"/>
        <w:jc w:val="center"/>
        <w:outlineLvl w:val="0"/>
      </w:pPr>
      <w:r>
        <w:t>Вынесение судами решений по трудовым спорам</w:t>
      </w:r>
    </w:p>
    <w:p w:rsidR="00000000" w:rsidRDefault="005E683D">
      <w:pPr>
        <w:pStyle w:val="ConsPlusNormal"/>
        <w:ind w:firstLine="540"/>
        <w:jc w:val="both"/>
      </w:pPr>
    </w:p>
    <w:p w:rsidR="00000000" w:rsidRDefault="005E683D">
      <w:pPr>
        <w:pStyle w:val="ConsPlusNormal"/>
        <w:ind w:firstLine="540"/>
        <w:jc w:val="both"/>
      </w:pPr>
      <w:r>
        <w:t>60. Работник, уволенный без законного основания или с наруш</w:t>
      </w:r>
      <w:r>
        <w:t>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w:t>
      </w:r>
      <w:r>
        <w:t>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пункту 1 части первой статьи 81 ТК РФ в связи с ликвидацией организации.</w:t>
      </w:r>
    </w:p>
    <w:p w:rsidR="00000000" w:rsidRDefault="005E683D">
      <w:pPr>
        <w:pStyle w:val="ConsPlusNormal"/>
        <w:spacing w:before="240"/>
        <w:ind w:firstLine="540"/>
        <w:jc w:val="both"/>
      </w:pPr>
      <w:r>
        <w:t xml:space="preserve">Если работник, с которым </w:t>
      </w:r>
      <w:r>
        <w:t>заключен срочный трудовой договор, был незаконно уволен с работы до истечения срока договора, суд восстанавливает работника на прежней работе, а если на время рассмотрения спора судом срок трудового договора уже истек, - признает увольнение незаконным, изм</w:t>
      </w:r>
      <w:r>
        <w:t>еняет дату увольнения и формулировку основания увольнения на увольнение по истечении срока трудового договора.</w:t>
      </w:r>
    </w:p>
    <w:p w:rsidR="00000000" w:rsidRDefault="005E683D">
      <w:pPr>
        <w:pStyle w:val="ConsPlusNormal"/>
        <w:spacing w:before="240"/>
        <w:ind w:firstLine="540"/>
        <w:jc w:val="both"/>
      </w:pPr>
      <w:r>
        <w:t>По заявлению работника, увольнение которого признано незаконным, суд может ограничиться вынесением решения о взыскании в его пользу среднего зара</w:t>
      </w:r>
      <w:r>
        <w:t>ботка за время вынужденного прогула и об изменении формулировки основания увольнения на увольнение по собственному желанию (части третья и четвертая статьи 394 ТК РФ).</w:t>
      </w:r>
    </w:p>
    <w:p w:rsidR="00000000" w:rsidRDefault="005E683D">
      <w:pPr>
        <w:pStyle w:val="ConsPlusNormal"/>
        <w:spacing w:before="240"/>
        <w:ind w:firstLine="540"/>
        <w:jc w:val="both"/>
      </w:pPr>
      <w:r>
        <w:lastRenderedPageBreak/>
        <w:t xml:space="preserve">61. Если при разрешении спора о восстановлении на работе суд признает, что работодатель </w:t>
      </w:r>
      <w:r>
        <w:t>имел основание для расторжения трудового договора, но в приказе указал неправильную либо не соответствующую закону формулировку основания и (или) причины увольнения, суд в силу части пятой статьи 394 Кодекса обязан изменить ее и указать в решении причину и</w:t>
      </w:r>
      <w:r>
        <w:t xml:space="preserve"> основание увольнения в точном соответствии с формулировкой Кодекса или иного федерального закона со ссылкой на соответствующие статью, часть статьи, пункт статьи Кодекса или иного федерального закона, исходя из фактических обстоятельств, послуживших основ</w:t>
      </w:r>
      <w:r>
        <w:t>анием для увольнения.</w:t>
      </w:r>
    </w:p>
    <w:p w:rsidR="00000000" w:rsidRDefault="005E683D">
      <w:pPr>
        <w:pStyle w:val="ConsPlusNormal"/>
        <w:spacing w:before="240"/>
        <w:ind w:firstLine="540"/>
        <w:jc w:val="both"/>
      </w:pPr>
      <w:r>
        <w:t>В случае доказанности того, что неправильная формулировка основания и (или) причины увольнения препятствовала поступлению работника на другую работу, суд в соответствии с частью восьмой статьи 394 Кодекса взыскивает в его пользу средн</w:t>
      </w:r>
      <w:r>
        <w:t>ий заработок за все время вынужденного прогула.</w:t>
      </w:r>
    </w:p>
    <w:p w:rsidR="00000000" w:rsidRDefault="005E683D">
      <w:pPr>
        <w:pStyle w:val="ConsPlusNormal"/>
        <w:spacing w:before="240"/>
        <w:ind w:firstLine="540"/>
        <w:jc w:val="both"/>
      </w:pPr>
      <w:r>
        <w:t>62. Средний заработок для оплаты времени вынужденного прогула определяется в порядке, предусмотренном статьей 139 ТК РФ.</w:t>
      </w:r>
    </w:p>
    <w:p w:rsidR="00000000" w:rsidRDefault="005E683D">
      <w:pPr>
        <w:pStyle w:val="ConsPlusNormal"/>
        <w:spacing w:before="240"/>
        <w:ind w:firstLine="540"/>
        <w:jc w:val="both"/>
      </w:pPr>
      <w:r>
        <w:t>Поскольку Кодекс (статья 139) установил единый порядок исчисления средней заработной пл</w:t>
      </w:r>
      <w:r>
        <w:t>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задержкой выдачи уволенному работнику трудовой книжки (статья 234 ТК РФ), при вынужде</w:t>
      </w:r>
      <w:r>
        <w:t>нном прогуле в связи с неправильной формулировкой причины увольнения (часть восьмая статьи 394 ТК РФ), при задержке исполнения решения суда о восстановлении на работе (статья 396 ТК РФ).</w:t>
      </w:r>
    </w:p>
    <w:p w:rsidR="00000000" w:rsidRDefault="005E683D">
      <w:pPr>
        <w:pStyle w:val="ConsPlusNormal"/>
        <w:spacing w:before="240"/>
        <w:ind w:firstLine="540"/>
        <w:jc w:val="both"/>
      </w:pPr>
      <w:r>
        <w:t xml:space="preserve">При этом необходимо иметь в виду, что особенности порядка исчисления </w:t>
      </w:r>
      <w:r>
        <w:t>средней заработной платы, установленного статьей 139 Кодекса, определяются Правительством Российской Федерации с учетом мнения Российской трехсторонней комиссии по регулированию социально-трудовых отношений (часть седьмая статьи 139 ТК РФ).</w:t>
      </w:r>
    </w:p>
    <w:p w:rsidR="00000000" w:rsidRDefault="005E683D">
      <w:pPr>
        <w:pStyle w:val="ConsPlusNormal"/>
        <w:spacing w:before="240"/>
        <w:ind w:firstLine="540"/>
        <w:jc w:val="both"/>
      </w:pPr>
      <w:r>
        <w:t>При взыскании с</w:t>
      </w:r>
      <w:r>
        <w:t>реднего заработка в пользу работника, восстановленного на прежней работе, или в случае признания его увольнения незаконным выплаченное ему выходное пособие подлежит зачету. Однако при определении размера оплаты времени вынужденного прогула средний заработо</w:t>
      </w:r>
      <w:r>
        <w:t>к, взыскиваемый в пользу работника за это время, не подлежит уменьшению на суммы заработной платы, полученной у другого работодателя, независимо от того, работал у него работник на день увольнения или нет, пособия по временной нетрудоспособности, выплаченн</w:t>
      </w:r>
      <w:r>
        <w:t>ые истцу в пределах срока оплачиваемого прогула, а также пособия по безработице, которое он получал в период вынужденного прогула, поскольку указанные выплаты действующим законодательством не отнесены к числу выплат, подлежащих зачету при определении разме</w:t>
      </w:r>
      <w:r>
        <w:t>ра оплаты времени вынужденного прогула.</w:t>
      </w:r>
    </w:p>
    <w:p w:rsidR="00000000" w:rsidRDefault="005E683D">
      <w:pPr>
        <w:pStyle w:val="ConsPlusNormal"/>
        <w:spacing w:before="240"/>
        <w:ind w:firstLine="540"/>
        <w:jc w:val="both"/>
      </w:pPr>
      <w:r>
        <w:t>63. В соответствии с частью четвертой статьи 3 и частью девятой статьи 394 Кодекса суд вправе удовлетворить требование лица, подвергшегося дискриминации в сфере труда, а также требование работника, уволенного без зак</w:t>
      </w:r>
      <w:r>
        <w:t>онного основания или с нарушением установленного порядка увольнения либо незаконно переведенного на другую работу, о компенсации морального вреда.</w:t>
      </w:r>
    </w:p>
    <w:p w:rsidR="00000000" w:rsidRDefault="005E683D">
      <w:pPr>
        <w:pStyle w:val="ConsPlusNormal"/>
        <w:spacing w:before="240"/>
        <w:ind w:firstLine="540"/>
        <w:jc w:val="both"/>
      </w:pPr>
      <w:r>
        <w:t xml:space="preserve">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w:t>
      </w:r>
      <w:r>
        <w:lastRenderedPageBreak/>
        <w:t>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p>
    <w:p w:rsidR="00000000" w:rsidRDefault="005E683D">
      <w:pPr>
        <w:pStyle w:val="ConsPlusNormal"/>
        <w:spacing w:before="240"/>
        <w:ind w:firstLine="540"/>
        <w:jc w:val="both"/>
      </w:pPr>
      <w:r>
        <w:t>В соответствии со статьей 237 Кодекса компе</w:t>
      </w:r>
      <w:r>
        <w:t>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w:t>
      </w:r>
      <w:r>
        <w:t>ущественного ущерба.</w:t>
      </w:r>
    </w:p>
    <w:p w:rsidR="00000000" w:rsidRDefault="005E683D">
      <w:pPr>
        <w:pStyle w:val="ConsPlusNormal"/>
        <w:spacing w:before="240"/>
        <w:ind w:firstLine="540"/>
        <w:jc w:val="both"/>
      </w:pPr>
      <w: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w:t>
      </w:r>
      <w:r>
        <w:t>их внимания обстоятельств, а также требований разумности и справедливости.</w:t>
      </w:r>
    </w:p>
    <w:p w:rsidR="00000000" w:rsidRDefault="005E683D">
      <w:pPr>
        <w:pStyle w:val="ConsPlusNormal"/>
        <w:spacing w:before="240"/>
        <w:ind w:firstLine="540"/>
        <w:jc w:val="both"/>
      </w:pPr>
      <w:r>
        <w:t>64. В связи с принятием настоящего Постановления:</w:t>
      </w:r>
    </w:p>
    <w:p w:rsidR="00000000" w:rsidRDefault="005E683D">
      <w:pPr>
        <w:pStyle w:val="ConsPlusNormal"/>
        <w:spacing w:before="240"/>
        <w:ind w:firstLine="540"/>
        <w:jc w:val="both"/>
      </w:pPr>
      <w:r>
        <w:t>а) признать утратившими силу Постановления Пленума Верховного Суда Российской Федерации:</w:t>
      </w:r>
    </w:p>
    <w:p w:rsidR="00000000" w:rsidRDefault="005E683D">
      <w:pPr>
        <w:pStyle w:val="ConsPlusNormal"/>
        <w:spacing w:before="240"/>
        <w:ind w:firstLine="540"/>
        <w:jc w:val="both"/>
      </w:pPr>
      <w:r>
        <w:t>от 21 марта 1978 г. N 3 "О вопросах, возни</w:t>
      </w:r>
      <w:r>
        <w:t>кших в судебной практике при применении ст. 214 Кодекса законов о труде Российской Федерации" с изменениями и дополнениями, внесенными Постановлениями Пленума от 20 декабря 1983 г. N 11 и от 23 августа 1988 г. N 9, в редакции Постановления Пленума от 21 де</w:t>
      </w:r>
      <w:r>
        <w:t>кабря 1993 г. N 11;</w:t>
      </w:r>
    </w:p>
    <w:p w:rsidR="00000000" w:rsidRDefault="005E683D">
      <w:pPr>
        <w:pStyle w:val="ConsPlusNormal"/>
        <w:spacing w:before="240"/>
        <w:ind w:firstLine="540"/>
        <w:jc w:val="both"/>
      </w:pPr>
      <w:r>
        <w:t>от 22 декабря 1992 г. N 16 "О некоторых вопросах применения судами Российской Федерации законодательства при разрешении трудовых споров" в редакции Постановлений Пленума от 21 декабря 1993 г. N 11 и от 25 октября 1996 г. N 10, с изменен</w:t>
      </w:r>
      <w:r>
        <w:t>иями и дополнениями, внесенными Постановлениями Пленума от 15 января 1998 г. N 1 и от 21 ноября 2000 г. N 32;</w:t>
      </w:r>
    </w:p>
    <w:p w:rsidR="00000000" w:rsidRDefault="005E683D">
      <w:pPr>
        <w:pStyle w:val="ConsPlusNormal"/>
        <w:spacing w:before="240"/>
        <w:ind w:firstLine="540"/>
        <w:jc w:val="both"/>
      </w:pPr>
      <w:r>
        <w:t>б) Постановления Пленума Верховного Суда Российской Федерации, содержащие разъяснения по применению трудового законодательства, подлежат применени</w:t>
      </w:r>
      <w:r>
        <w:t>ю в той части, в которой они не противоречат Трудовому кодексу Российской Федерации.</w:t>
      </w:r>
    </w:p>
    <w:p w:rsidR="00000000" w:rsidRDefault="005E683D">
      <w:pPr>
        <w:pStyle w:val="ConsPlusNormal"/>
        <w:ind w:firstLine="540"/>
        <w:jc w:val="both"/>
      </w:pPr>
    </w:p>
    <w:p w:rsidR="00000000" w:rsidRDefault="005E683D">
      <w:pPr>
        <w:pStyle w:val="ConsPlusNormal"/>
        <w:ind w:firstLine="540"/>
        <w:jc w:val="both"/>
      </w:pPr>
    </w:p>
    <w:p w:rsidR="005E683D" w:rsidRDefault="005E683D">
      <w:pPr>
        <w:pStyle w:val="ConsPlusNormal"/>
        <w:pBdr>
          <w:top w:val="single" w:sz="6" w:space="0" w:color="auto"/>
        </w:pBdr>
        <w:spacing w:before="100" w:after="100"/>
        <w:jc w:val="both"/>
        <w:rPr>
          <w:sz w:val="2"/>
          <w:szCs w:val="2"/>
        </w:rPr>
      </w:pPr>
    </w:p>
    <w:sectPr w:rsidR="005E683D">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3D" w:rsidRDefault="005E683D">
      <w:pPr>
        <w:spacing w:after="0" w:line="240" w:lineRule="auto"/>
      </w:pPr>
      <w:r>
        <w:separator/>
      </w:r>
    </w:p>
  </w:endnote>
  <w:endnote w:type="continuationSeparator" w:id="0">
    <w:p w:rsidR="005E683D" w:rsidRDefault="005E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3" w:rsidRDefault="00007C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3" w:rsidRDefault="00007C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3" w:rsidRDefault="00007CD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683D">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007CD3" w:rsidRPr="005E683D" w:rsidTr="00007CD3">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07CD3" w:rsidRPr="005E683D" w:rsidRDefault="00007CD3">
          <w:pPr>
            <w:pStyle w:val="ConsPlusNormal"/>
            <w:jc w:val="right"/>
            <w:rPr>
              <w:sz w:val="20"/>
              <w:szCs w:val="20"/>
            </w:rPr>
          </w:pPr>
          <w:bookmarkStart w:id="0" w:name="_GoBack"/>
          <w:bookmarkEnd w:id="0"/>
          <w:r w:rsidRPr="005E683D">
            <w:rPr>
              <w:sz w:val="20"/>
              <w:szCs w:val="20"/>
            </w:rPr>
            <w:t xml:space="preserve">Страница </w:t>
          </w:r>
          <w:r w:rsidRPr="005E683D">
            <w:rPr>
              <w:sz w:val="20"/>
              <w:szCs w:val="20"/>
            </w:rPr>
            <w:fldChar w:fldCharType="begin"/>
          </w:r>
          <w:r w:rsidRPr="005E683D">
            <w:rPr>
              <w:sz w:val="20"/>
              <w:szCs w:val="20"/>
            </w:rPr>
            <w:instrText>\PAGE</w:instrText>
          </w:r>
          <w:r w:rsidRPr="005E683D">
            <w:rPr>
              <w:sz w:val="20"/>
              <w:szCs w:val="20"/>
            </w:rPr>
            <w:fldChar w:fldCharType="separate"/>
          </w:r>
          <w:r w:rsidRPr="005E683D">
            <w:rPr>
              <w:noProof/>
              <w:sz w:val="20"/>
              <w:szCs w:val="20"/>
            </w:rPr>
            <w:t>2</w:t>
          </w:r>
          <w:r w:rsidRPr="005E683D">
            <w:rPr>
              <w:sz w:val="20"/>
              <w:szCs w:val="20"/>
            </w:rPr>
            <w:fldChar w:fldCharType="end"/>
          </w:r>
          <w:r w:rsidRPr="005E683D">
            <w:rPr>
              <w:sz w:val="20"/>
              <w:szCs w:val="20"/>
            </w:rPr>
            <w:t xml:space="preserve"> из </w:t>
          </w:r>
          <w:r w:rsidRPr="005E683D">
            <w:rPr>
              <w:sz w:val="20"/>
              <w:szCs w:val="20"/>
            </w:rPr>
            <w:fldChar w:fldCharType="begin"/>
          </w:r>
          <w:r w:rsidRPr="005E683D">
            <w:rPr>
              <w:sz w:val="20"/>
              <w:szCs w:val="20"/>
            </w:rPr>
            <w:instrText>\NUMPAGES</w:instrText>
          </w:r>
          <w:r w:rsidRPr="005E683D">
            <w:rPr>
              <w:sz w:val="20"/>
              <w:szCs w:val="20"/>
            </w:rPr>
            <w:fldChar w:fldCharType="separate"/>
          </w:r>
          <w:r w:rsidRPr="005E683D">
            <w:rPr>
              <w:noProof/>
              <w:sz w:val="20"/>
              <w:szCs w:val="20"/>
            </w:rPr>
            <w:t>27</w:t>
          </w:r>
          <w:r w:rsidRPr="005E683D">
            <w:rPr>
              <w:sz w:val="20"/>
              <w:szCs w:val="20"/>
            </w:rPr>
            <w:fldChar w:fldCharType="end"/>
          </w:r>
        </w:p>
      </w:tc>
    </w:tr>
  </w:tbl>
  <w:p w:rsidR="00000000" w:rsidRDefault="005E68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3D" w:rsidRDefault="005E683D">
      <w:pPr>
        <w:spacing w:after="0" w:line="240" w:lineRule="auto"/>
      </w:pPr>
      <w:r>
        <w:separator/>
      </w:r>
    </w:p>
  </w:footnote>
  <w:footnote w:type="continuationSeparator" w:id="0">
    <w:p w:rsidR="005E683D" w:rsidRDefault="005E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3" w:rsidRDefault="00007C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3" w:rsidRDefault="00007C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3" w:rsidRDefault="00007CD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007CD3" w:rsidRPr="005E683D" w:rsidTr="00007CD3">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007CD3" w:rsidRPr="005E683D" w:rsidRDefault="00007CD3">
          <w:pPr>
            <w:pStyle w:val="ConsPlusNormal"/>
            <w:rPr>
              <w:sz w:val="16"/>
              <w:szCs w:val="16"/>
            </w:rPr>
          </w:pPr>
          <w:r w:rsidRPr="005E683D">
            <w:rPr>
              <w:sz w:val="16"/>
              <w:szCs w:val="16"/>
            </w:rPr>
            <w:t>Постановление Пленума Верховного Суда РФ от 17.03.2004 N 2</w:t>
          </w:r>
          <w:r w:rsidRPr="005E683D">
            <w:rPr>
              <w:sz w:val="16"/>
              <w:szCs w:val="16"/>
            </w:rPr>
            <w:br/>
            <w:t>(ред. от 24.11.2015)</w:t>
          </w:r>
          <w:r w:rsidRPr="005E683D">
            <w:rPr>
              <w:sz w:val="16"/>
              <w:szCs w:val="16"/>
            </w:rPr>
            <w:br/>
            <w:t>"О применении судами Российской Федераци...</w:t>
          </w:r>
        </w:p>
      </w:tc>
      <w:tc>
        <w:tcPr>
          <w:tcW w:w="345" w:type="pct"/>
          <w:tcBorders>
            <w:top w:val="none" w:sz="2" w:space="0" w:color="auto"/>
            <w:left w:val="none" w:sz="2" w:space="0" w:color="auto"/>
            <w:bottom w:val="none" w:sz="2" w:space="0" w:color="auto"/>
            <w:right w:val="none" w:sz="2" w:space="0" w:color="auto"/>
          </w:tcBorders>
          <w:vAlign w:val="center"/>
        </w:tcPr>
        <w:p w:rsidR="00007CD3" w:rsidRPr="005E683D" w:rsidRDefault="00007CD3">
          <w:pPr>
            <w:pStyle w:val="ConsPlusNormal"/>
            <w:jc w:val="center"/>
          </w:pPr>
        </w:p>
        <w:p w:rsidR="00007CD3" w:rsidRPr="005E683D" w:rsidRDefault="00007CD3">
          <w:pPr>
            <w:pStyle w:val="ConsPlusNormal"/>
            <w:jc w:val="center"/>
          </w:pPr>
        </w:p>
      </w:tc>
    </w:tr>
  </w:tbl>
  <w:p w:rsidR="00000000" w:rsidRDefault="005E683D">
    <w:pPr>
      <w:pStyle w:val="ConsPlusNormal"/>
      <w:pBdr>
        <w:bottom w:val="single" w:sz="12" w:space="0" w:color="auto"/>
      </w:pBdr>
      <w:jc w:val="center"/>
      <w:rPr>
        <w:sz w:val="2"/>
        <w:szCs w:val="2"/>
      </w:rPr>
    </w:pPr>
  </w:p>
  <w:p w:rsidR="00000000" w:rsidRDefault="005E68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CD3"/>
    <w:rsid w:val="00007CD3"/>
    <w:rsid w:val="005E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461B56-6381-4AF2-8F5B-54A5B58B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007CD3"/>
    <w:pPr>
      <w:tabs>
        <w:tab w:val="center" w:pos="4677"/>
        <w:tab w:val="right" w:pos="9355"/>
      </w:tabs>
    </w:pPr>
  </w:style>
  <w:style w:type="character" w:customStyle="1" w:styleId="a4">
    <w:name w:val="Верхний колонтитул Знак"/>
    <w:basedOn w:val="a0"/>
    <w:link w:val="a3"/>
    <w:uiPriority w:val="99"/>
    <w:rsid w:val="00007CD3"/>
  </w:style>
  <w:style w:type="paragraph" w:styleId="a5">
    <w:name w:val="footer"/>
    <w:basedOn w:val="a"/>
    <w:link w:val="a6"/>
    <w:uiPriority w:val="99"/>
    <w:unhideWhenUsed/>
    <w:rsid w:val="00007CD3"/>
    <w:pPr>
      <w:tabs>
        <w:tab w:val="center" w:pos="4677"/>
        <w:tab w:val="right" w:pos="9355"/>
      </w:tabs>
    </w:pPr>
  </w:style>
  <w:style w:type="character" w:customStyle="1" w:styleId="a6">
    <w:name w:val="Нижний колонтитул Знак"/>
    <w:basedOn w:val="a0"/>
    <w:link w:val="a5"/>
    <w:uiPriority w:val="99"/>
    <w:rsid w:val="0000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12326</Words>
  <Characters>70264</Characters>
  <Application>Microsoft Office Word</Application>
  <DocSecurity>2</DocSecurity>
  <Lines>585</Lines>
  <Paragraphs>164</Paragraphs>
  <ScaleCrop>false</ScaleCrop>
  <HeadingPairs>
    <vt:vector size="2" baseType="variant">
      <vt:variant>
        <vt:lpstr>Название</vt:lpstr>
      </vt:variant>
      <vt:variant>
        <vt:i4>1</vt:i4>
      </vt:variant>
    </vt:vector>
  </HeadingPairs>
  <TitlesOfParts>
    <vt:vector size="1" baseType="lpstr">
      <vt:lpstr>Постановление Пленума Верховного Суда РФ от 17.03.2004 N 2(ред. от 24.11.2015)"О применении судами Российской Федерации Трудового кодекса Российской Федерации"</vt:lpstr>
    </vt:vector>
  </TitlesOfParts>
  <Company>КонсультантПлюс Версия 4018.00.50</Company>
  <LinksUpToDate>false</LinksUpToDate>
  <CharactersWithSpaces>82426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РФ от 17.03.2004 N 2(ред. от 24.11.2015)"О применении судами Российской Федерации Трудового кодекса Российской Федерации"</dc:title>
  <dc:subject/>
  <dc:creator>Екатерина Генберг</dc:creator>
  <cp:keywords/>
  <dc:description/>
  <cp:lastModifiedBy>Екатерина Генберг</cp:lastModifiedBy>
  <cp:revision>2</cp:revision>
  <dcterms:created xsi:type="dcterms:W3CDTF">2020-02-15T12:12:00Z</dcterms:created>
  <dcterms:modified xsi:type="dcterms:W3CDTF">2020-02-15T12:12:00Z</dcterms:modified>
</cp:coreProperties>
</file>