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0E59">
      <w:pPr>
        <w:pStyle w:val="ConsPlusTitle"/>
        <w:ind w:firstLine="540"/>
        <w:jc w:val="both"/>
        <w:outlineLvl w:val="0"/>
      </w:pPr>
      <w:r>
        <w:t>Статья 86. Общие требования при обработке персональных данных работника и гарантии их защиты</w:t>
      </w:r>
    </w:p>
    <w:p w:rsidR="00000000" w:rsidRDefault="00960E59">
      <w:pPr>
        <w:pStyle w:val="ConsPlusNormal"/>
        <w:jc w:val="both"/>
      </w:pPr>
    </w:p>
    <w:p w:rsidR="00000000" w:rsidRDefault="00960E59">
      <w:pPr>
        <w:pStyle w:val="ConsPlusNormal"/>
        <w:ind w:firstLine="540"/>
        <w:jc w:val="both"/>
      </w:pPr>
      <w: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1) обработка персональных данных работника может осуществляться исключительно</w:t>
      </w:r>
      <w:r>
        <w:t xml:space="preserve">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</w:t>
      </w:r>
      <w:r>
        <w:t xml:space="preserve"> и обеспечения сохранности имущества;</w:t>
      </w:r>
    </w:p>
    <w:p w:rsidR="00000000" w:rsidRDefault="00960E59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настоящим</w:t>
      </w:r>
      <w:r>
        <w:t xml:space="preserve"> Кодексом и иными федеральными законами;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 xml:space="preserve"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</w:t>
      </w:r>
      <w:r>
        <w:t>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</w:t>
      </w:r>
      <w:r>
        <w:t>ное согласие на их получение;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</w:t>
      </w:r>
      <w:r>
        <w:t>ключением случаев, предусмотренных настоящим Кодексом и другими федеральными законами;</w:t>
      </w:r>
    </w:p>
    <w:p w:rsidR="00000000" w:rsidRDefault="00960E59">
      <w:pPr>
        <w:pStyle w:val="ConsPlusNormal"/>
        <w:jc w:val="both"/>
      </w:pPr>
      <w:r>
        <w:t>(п. 4 в ред. Федерального закона от 07.05.2013 N 99-ФЗ)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5) работодатель не имеет права получать и обрабатывать персональные данные работника о его членстве в общественны</w:t>
      </w:r>
      <w:r>
        <w:t>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000000" w:rsidRDefault="00960E59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6) при принятии решений, затрагивающих интересы работника, работ</w:t>
      </w:r>
      <w:r>
        <w:t>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7) защита персональных данных работника от неправомерного их использования или утраты до</w:t>
      </w:r>
      <w:r>
        <w:t>лжна быть обеспечена работодателем за счет его средств в порядке, установленном настоящим Кодексом и иными федеральными законами;</w:t>
      </w:r>
    </w:p>
    <w:p w:rsidR="00000000" w:rsidRDefault="00960E59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8) работники и их представители должны быть ознакомлены под роспись с докум</w:t>
      </w:r>
      <w:r>
        <w:t>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000000" w:rsidRDefault="00960E59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t>9) работники не должны отказываться от своих прав на сохранение и</w:t>
      </w:r>
      <w:r>
        <w:t xml:space="preserve"> защиту тайны;</w:t>
      </w:r>
    </w:p>
    <w:p w:rsidR="00000000" w:rsidRDefault="00960E59">
      <w:pPr>
        <w:pStyle w:val="ConsPlusNormal"/>
        <w:spacing w:before="240"/>
        <w:ind w:firstLine="540"/>
        <w:jc w:val="both"/>
      </w:pPr>
      <w:r>
        <w:lastRenderedPageBreak/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000000" w:rsidRDefault="00960E59">
      <w:pPr>
        <w:pStyle w:val="ConsPlusNormal"/>
        <w:jc w:val="both"/>
      </w:pPr>
    </w:p>
    <w:p w:rsidR="00960E59" w:rsidRDefault="00960E59">
      <w:pPr>
        <w:pStyle w:val="ConsPlusNormal"/>
      </w:pPr>
      <w:r>
        <w:rPr>
          <w:i/>
          <w:iCs/>
          <w:color w:val="0000FF"/>
        </w:rPr>
        <w:br/>
        <w:t xml:space="preserve">ст. 86, "Трудовой кодекс Российской Федерации" от 30.12.2001 N 197-ФЗ (ред. от 16.12.2019) </w:t>
      </w:r>
      <w:bookmarkStart w:id="0" w:name="_GoBack"/>
      <w:bookmarkEnd w:id="0"/>
    </w:p>
    <w:sectPr w:rsidR="00960E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F39"/>
    <w:rsid w:val="003B5F39"/>
    <w:rsid w:val="0096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BCC2-B8AA-4F16-8DCB-F338CB6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2746</Characters>
  <Application>Microsoft Office Word</Application>
  <DocSecurity>2</DocSecurity>
  <Lines>61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2020-03-15T16:55:00Z</dcterms:created>
  <dcterms:modified xsi:type="dcterms:W3CDTF">2020-03-15T16:55:00Z</dcterms:modified>
</cp:coreProperties>
</file>