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4281">
      <w:pPr>
        <w:pStyle w:val="ConsPlusTitle"/>
        <w:ind w:firstLine="540"/>
        <w:jc w:val="both"/>
        <w:outlineLvl w:val="0"/>
      </w:pPr>
      <w:r>
        <w:t>Статья 89. Создание общества с ограниченной ответственностью и его устав</w:t>
      </w:r>
    </w:p>
    <w:p w:rsidR="00000000" w:rsidRDefault="000B4281">
      <w:pPr>
        <w:pStyle w:val="ConsPlusNormal"/>
        <w:jc w:val="both"/>
      </w:pPr>
      <w:r>
        <w:t>(в ред. Федерального закона от 05.05.2014 N 99-ФЗ)</w:t>
      </w:r>
    </w:p>
    <w:p w:rsidR="00000000" w:rsidRDefault="000B4281">
      <w:pPr>
        <w:pStyle w:val="ConsPlusNormal"/>
        <w:ind w:firstLine="540"/>
        <w:jc w:val="both"/>
      </w:pPr>
      <w:r>
        <w:t>(в ред. Федерального закона от 30.12.2008 N 312-ФЗ)</w:t>
      </w:r>
    </w:p>
    <w:p w:rsidR="00000000" w:rsidRDefault="000B4281">
      <w:pPr>
        <w:pStyle w:val="ConsPlusNormal"/>
        <w:ind w:firstLine="540"/>
        <w:jc w:val="both"/>
      </w:pPr>
    </w:p>
    <w:p w:rsidR="00000000" w:rsidRDefault="000B4281">
      <w:pPr>
        <w:pStyle w:val="ConsPlusNormal"/>
        <w:ind w:firstLine="540"/>
        <w:jc w:val="both"/>
      </w:pPr>
      <w:r>
        <w:t>1. Учредители общества с ограниченной ответственностью заключают между собой договор об учреждении общества с ограниченной ответственностью, определяющий порядок осуществления ими совместной деятельности</w:t>
      </w:r>
      <w:r>
        <w:t xml:space="preserve"> по учреждению общества, размер уставного капитала общества, размер их долей в уставном капитале общества и иные установленные законом об обществах с ограниченной ответственностью условия.</w:t>
      </w:r>
    </w:p>
    <w:p w:rsidR="00000000" w:rsidRDefault="000B4281">
      <w:pPr>
        <w:pStyle w:val="ConsPlusNormal"/>
        <w:spacing w:before="240"/>
        <w:ind w:firstLine="540"/>
        <w:jc w:val="both"/>
      </w:pPr>
      <w:r>
        <w:t>Договор об учреждении общества с ограниченной ответственностью закл</w:t>
      </w:r>
      <w:r>
        <w:t>ючается в письменной форме.</w:t>
      </w:r>
    </w:p>
    <w:p w:rsidR="00000000" w:rsidRDefault="000B4281">
      <w:pPr>
        <w:pStyle w:val="ConsPlusNormal"/>
        <w:spacing w:before="240"/>
        <w:ind w:firstLine="540"/>
        <w:jc w:val="both"/>
      </w:pPr>
      <w:r>
        <w:t>2. Учредители общества с ограниченной ответственностью несут солидарную ответственность по обязательствам, связанным с его учреждением и возникшим до его государственной регистрации.</w:t>
      </w:r>
    </w:p>
    <w:p w:rsidR="00000000" w:rsidRDefault="000B4281">
      <w:pPr>
        <w:pStyle w:val="ConsPlusNormal"/>
        <w:spacing w:before="240"/>
        <w:ind w:firstLine="540"/>
        <w:jc w:val="both"/>
      </w:pPr>
      <w:r>
        <w:t>Общество с ограниченной ответственностью несе</w:t>
      </w:r>
      <w:r>
        <w:t>т ответственность по обязательствам учредителей общества, связанным с его учреждением, только в случае последующего одобрения действий учредителей общества общим собранием участников общества. Размер ответственности общества по этим обязательствам учредите</w:t>
      </w:r>
      <w:r>
        <w:t>лей общества может быть ограничен законом об обществах с ограниченной ответственностью.</w:t>
      </w:r>
    </w:p>
    <w:p w:rsidR="00000000" w:rsidRDefault="000B4281">
      <w:pPr>
        <w:pStyle w:val="ConsPlusNormal"/>
        <w:spacing w:before="240"/>
        <w:ind w:firstLine="540"/>
        <w:jc w:val="both"/>
      </w:pPr>
      <w:r>
        <w:t>3. Учредительным документом общества с ограниченной ответственностью является его устав.</w:t>
      </w:r>
    </w:p>
    <w:p w:rsidR="00000000" w:rsidRDefault="000B4281">
      <w:pPr>
        <w:pStyle w:val="ConsPlusNormal"/>
        <w:spacing w:before="240"/>
        <w:ind w:firstLine="540"/>
        <w:jc w:val="both"/>
      </w:pPr>
      <w:r>
        <w:t>Устав общества с ограниченной ответственностью должен содержать сведения о фирм</w:t>
      </w:r>
      <w:r>
        <w:t>енном наименовании общества и месте его нахождения, размере его уставного капитала (за исключением случая, предусмотренного пунктом 2 статьи 52 настоящего Кодекса), составе и компетенции его органов, порядке принятия ими решений (в том числе решений по воп</w:t>
      </w:r>
      <w:r>
        <w:t>росам, принимаемым единогласно или квалифицированным большинством голосов) и иные сведения, предусмотренные законом об обществах с ограниченной ответственностью.</w:t>
      </w:r>
    </w:p>
    <w:p w:rsidR="00000000" w:rsidRDefault="000B4281">
      <w:pPr>
        <w:pStyle w:val="ConsPlusNormal"/>
        <w:jc w:val="both"/>
      </w:pPr>
      <w:r>
        <w:t>(в ред. Федеральных законов от 05.05.2014 N 99-ФЗ, от 29.06.2015 N 209-ФЗ)</w:t>
      </w:r>
    </w:p>
    <w:p w:rsidR="00000000" w:rsidRDefault="000B4281">
      <w:pPr>
        <w:pStyle w:val="ConsPlusNormal"/>
        <w:spacing w:before="240"/>
        <w:ind w:firstLine="540"/>
        <w:jc w:val="both"/>
      </w:pPr>
      <w:r>
        <w:t>4. Порядок совершен</w:t>
      </w:r>
      <w:r>
        <w:t>ия иных действий по учреждению общества с ограниченной ответственностью определяется законом об обществах с ограниченной ответственностью.</w:t>
      </w:r>
    </w:p>
    <w:p w:rsidR="000B4281" w:rsidRDefault="000B4281">
      <w:pPr>
        <w:pStyle w:val="ConsPlusNormal"/>
      </w:pPr>
      <w:r>
        <w:rPr>
          <w:i/>
          <w:iCs/>
          <w:color w:val="0000FF"/>
        </w:rPr>
        <w:br/>
        <w:t xml:space="preserve">ст. 89, "Гражданский кодекс Российской Федерации (часть первая)" от 30.11.1994 N 51-ФЗ (ред. от 16.12.2019) </w:t>
      </w:r>
      <w:bookmarkStart w:id="0" w:name="_GoBack"/>
      <w:bookmarkEnd w:id="0"/>
    </w:p>
    <w:sectPr w:rsidR="000B42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664"/>
    <w:rsid w:val="00017664"/>
    <w:rsid w:val="000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4E57B6-4351-4A01-8915-CF17D701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1888</Characters>
  <Application>Microsoft Office Word</Application>
  <DocSecurity>2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2020-03-14T16:40:00Z</dcterms:created>
  <dcterms:modified xsi:type="dcterms:W3CDTF">2020-03-14T16:40:00Z</dcterms:modified>
</cp:coreProperties>
</file>